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14E6" w:rsidRPr="00B940B5" w:rsidRDefault="008614E6" w:rsidP="008614E6">
      <w:pPr>
        <w:spacing w:line="360" w:lineRule="auto"/>
        <w:jc w:val="right"/>
        <w:rPr>
          <w:rFonts w:ascii="Arial" w:hAnsi="Arial" w:cs="Arial"/>
          <w:b/>
          <w:bCs/>
          <w:sz w:val="22"/>
          <w:szCs w:val="22"/>
        </w:rPr>
      </w:pPr>
      <w:r w:rsidRPr="00B940B5">
        <w:rPr>
          <w:rFonts w:ascii="Arial" w:hAnsi="Arial" w:cs="Arial"/>
          <w:b/>
          <w:bCs/>
          <w:sz w:val="22"/>
          <w:szCs w:val="22"/>
        </w:rPr>
        <w:t>PSCBC251-22/23 &amp; PSCBC186-22/23</w:t>
      </w:r>
    </w:p>
    <w:p w:rsidR="008614E6" w:rsidRPr="00B940B5" w:rsidRDefault="008614E6" w:rsidP="008614E6">
      <w:pPr>
        <w:spacing w:line="360" w:lineRule="auto"/>
        <w:jc w:val="right"/>
        <w:rPr>
          <w:rFonts w:ascii="Arial" w:hAnsi="Arial" w:cs="Arial"/>
          <w:sz w:val="22"/>
          <w:szCs w:val="22"/>
        </w:rPr>
      </w:pPr>
      <w:r w:rsidRPr="00B940B5">
        <w:rPr>
          <w:rFonts w:ascii="Arial" w:hAnsi="Arial" w:cs="Arial"/>
          <w:sz w:val="22"/>
          <w:szCs w:val="22"/>
        </w:rPr>
        <w:t>DATE:  1</w:t>
      </w:r>
      <w:r w:rsidR="001C3D23">
        <w:rPr>
          <w:rFonts w:ascii="Arial" w:hAnsi="Arial" w:cs="Arial"/>
          <w:sz w:val="22"/>
          <w:szCs w:val="22"/>
        </w:rPr>
        <w:t>4</w:t>
      </w:r>
      <w:r w:rsidRPr="00B940B5">
        <w:rPr>
          <w:rFonts w:ascii="Arial" w:hAnsi="Arial" w:cs="Arial"/>
          <w:sz w:val="22"/>
          <w:szCs w:val="22"/>
        </w:rPr>
        <w:t xml:space="preserve"> MARCH 2023</w:t>
      </w:r>
    </w:p>
    <w:p w:rsidR="008614E6" w:rsidRPr="00B940B5" w:rsidRDefault="008614E6" w:rsidP="008614E6">
      <w:pPr>
        <w:spacing w:line="360" w:lineRule="auto"/>
        <w:jc w:val="right"/>
        <w:rPr>
          <w:rFonts w:ascii="Arial" w:hAnsi="Arial" w:cs="Arial"/>
          <w:sz w:val="22"/>
          <w:szCs w:val="22"/>
        </w:rPr>
      </w:pPr>
      <w:r w:rsidRPr="00B940B5">
        <w:rPr>
          <w:rFonts w:ascii="Arial" w:hAnsi="Arial" w:cs="Arial"/>
          <w:sz w:val="22"/>
          <w:szCs w:val="22"/>
        </w:rPr>
        <w:t>FACILITA</w:t>
      </w:r>
      <w:r w:rsidR="009861B9" w:rsidRPr="00B940B5">
        <w:rPr>
          <w:rFonts w:ascii="Arial" w:hAnsi="Arial" w:cs="Arial"/>
          <w:sz w:val="22"/>
          <w:szCs w:val="22"/>
        </w:rPr>
        <w:t>TOR</w:t>
      </w:r>
      <w:r w:rsidRPr="00B940B5">
        <w:rPr>
          <w:rFonts w:ascii="Arial" w:hAnsi="Arial" w:cs="Arial"/>
          <w:sz w:val="22"/>
          <w:szCs w:val="22"/>
        </w:rPr>
        <w:t>:  M RAVUKU</w:t>
      </w:r>
    </w:p>
    <w:p w:rsidR="008614E6" w:rsidRPr="00B940B5" w:rsidRDefault="008614E6" w:rsidP="008614E6">
      <w:pPr>
        <w:spacing w:line="360" w:lineRule="auto"/>
        <w:jc w:val="right"/>
        <w:rPr>
          <w:rFonts w:ascii="Arial" w:hAnsi="Arial" w:cs="Arial"/>
          <w:sz w:val="22"/>
          <w:szCs w:val="22"/>
        </w:rPr>
      </w:pPr>
    </w:p>
    <w:p w:rsidR="002628AA" w:rsidRPr="00B940B5" w:rsidRDefault="002628AA" w:rsidP="008614E6">
      <w:pPr>
        <w:spacing w:line="360" w:lineRule="auto"/>
        <w:rPr>
          <w:rFonts w:ascii="Arial" w:hAnsi="Arial" w:cs="Arial"/>
          <w:sz w:val="22"/>
          <w:szCs w:val="22"/>
        </w:rPr>
      </w:pPr>
    </w:p>
    <w:p w:rsidR="008614E6" w:rsidRPr="00B940B5" w:rsidRDefault="002628AA" w:rsidP="008614E6">
      <w:pPr>
        <w:spacing w:line="360" w:lineRule="auto"/>
        <w:rPr>
          <w:rFonts w:ascii="Arial" w:hAnsi="Arial" w:cs="Arial"/>
          <w:sz w:val="22"/>
          <w:szCs w:val="22"/>
        </w:rPr>
      </w:pPr>
      <w:r w:rsidRPr="00B940B5">
        <w:rPr>
          <w:rFonts w:ascii="Arial" w:hAnsi="Arial" w:cs="Arial"/>
          <w:sz w:val="22"/>
          <w:szCs w:val="22"/>
        </w:rPr>
        <w:t xml:space="preserve">Settlement Agreement </w:t>
      </w:r>
      <w:r w:rsidR="00F021EA" w:rsidRPr="00B940B5">
        <w:rPr>
          <w:rFonts w:ascii="Arial" w:hAnsi="Arial" w:cs="Arial"/>
          <w:sz w:val="22"/>
          <w:szCs w:val="22"/>
        </w:rPr>
        <w:t>i</w:t>
      </w:r>
      <w:r w:rsidRPr="00B940B5">
        <w:rPr>
          <w:rFonts w:ascii="Arial" w:hAnsi="Arial" w:cs="Arial"/>
          <w:sz w:val="22"/>
          <w:szCs w:val="22"/>
        </w:rPr>
        <w:t>n a Matter Between</w:t>
      </w:r>
      <w:r w:rsidR="008614E6" w:rsidRPr="00B940B5">
        <w:rPr>
          <w:rFonts w:ascii="Arial" w:hAnsi="Arial" w:cs="Arial"/>
          <w:sz w:val="22"/>
          <w:szCs w:val="22"/>
        </w:rPr>
        <w:t>:</w:t>
      </w:r>
    </w:p>
    <w:p w:rsidR="008614E6" w:rsidRPr="00B940B5" w:rsidRDefault="008614E6" w:rsidP="008614E6">
      <w:pPr>
        <w:spacing w:line="360" w:lineRule="auto"/>
        <w:rPr>
          <w:rFonts w:ascii="Arial" w:hAnsi="Arial" w:cs="Arial"/>
          <w:sz w:val="22"/>
          <w:szCs w:val="22"/>
        </w:rPr>
      </w:pPr>
    </w:p>
    <w:p w:rsidR="008614E6" w:rsidRPr="00B940B5" w:rsidRDefault="008614E6" w:rsidP="008614E6">
      <w:pPr>
        <w:spacing w:line="360" w:lineRule="auto"/>
        <w:rPr>
          <w:rFonts w:ascii="Arial" w:hAnsi="Arial" w:cs="Arial"/>
          <w:sz w:val="22"/>
          <w:szCs w:val="22"/>
        </w:rPr>
      </w:pPr>
    </w:p>
    <w:p w:rsidR="008614E6" w:rsidRPr="00B940B5" w:rsidRDefault="008614E6" w:rsidP="008614E6">
      <w:pPr>
        <w:spacing w:line="360" w:lineRule="auto"/>
        <w:rPr>
          <w:rFonts w:ascii="Arial" w:hAnsi="Arial" w:cs="Arial"/>
          <w:b/>
          <w:bCs/>
          <w:sz w:val="22"/>
          <w:szCs w:val="22"/>
        </w:rPr>
      </w:pPr>
      <w:r w:rsidRPr="00B940B5">
        <w:rPr>
          <w:rFonts w:ascii="Arial" w:hAnsi="Arial" w:cs="Arial"/>
          <w:b/>
          <w:bCs/>
          <w:sz w:val="22"/>
          <w:szCs w:val="22"/>
        </w:rPr>
        <w:t>NEHAWU</w:t>
      </w:r>
      <w:r w:rsidR="00396730" w:rsidRPr="00B940B5">
        <w:rPr>
          <w:rFonts w:ascii="Arial" w:hAnsi="Arial" w:cs="Arial"/>
          <w:b/>
          <w:bCs/>
          <w:sz w:val="22"/>
          <w:szCs w:val="22"/>
        </w:rPr>
        <w:t>, POPCRU, DENOSA, SAPU</w:t>
      </w:r>
      <w:r w:rsidR="007E472F" w:rsidRPr="00B940B5">
        <w:rPr>
          <w:rFonts w:ascii="Arial" w:hAnsi="Arial" w:cs="Arial"/>
          <w:b/>
          <w:bCs/>
          <w:sz w:val="22"/>
          <w:szCs w:val="22"/>
        </w:rPr>
        <w:t xml:space="preserve"> &amp; OTHERS</w:t>
      </w:r>
      <w:r w:rsidRPr="00B940B5">
        <w:rPr>
          <w:rFonts w:ascii="Arial" w:hAnsi="Arial" w:cs="Arial"/>
          <w:b/>
          <w:bCs/>
          <w:sz w:val="22"/>
          <w:szCs w:val="22"/>
        </w:rPr>
        <w:t xml:space="preserve"> OBO MEMBERS</w:t>
      </w:r>
      <w:r w:rsidRPr="00B940B5">
        <w:rPr>
          <w:rFonts w:ascii="Arial" w:hAnsi="Arial" w:cs="Arial"/>
          <w:b/>
          <w:bCs/>
          <w:sz w:val="22"/>
          <w:szCs w:val="22"/>
        </w:rPr>
        <w:tab/>
      </w:r>
      <w:r w:rsidRPr="00B940B5">
        <w:rPr>
          <w:rFonts w:ascii="Arial" w:hAnsi="Arial" w:cs="Arial"/>
          <w:b/>
          <w:bCs/>
          <w:sz w:val="22"/>
          <w:szCs w:val="22"/>
        </w:rPr>
        <w:tab/>
        <w:t>APPLICANTS</w:t>
      </w:r>
    </w:p>
    <w:p w:rsidR="008614E6" w:rsidRPr="00B940B5" w:rsidRDefault="008614E6" w:rsidP="008614E6">
      <w:pPr>
        <w:spacing w:line="360" w:lineRule="auto"/>
        <w:rPr>
          <w:rFonts w:ascii="Arial" w:hAnsi="Arial" w:cs="Arial"/>
          <w:b/>
          <w:bCs/>
          <w:sz w:val="22"/>
          <w:szCs w:val="22"/>
        </w:rPr>
      </w:pPr>
    </w:p>
    <w:p w:rsidR="008614E6" w:rsidRPr="00B940B5" w:rsidRDefault="008614E6" w:rsidP="008614E6">
      <w:pPr>
        <w:spacing w:line="360" w:lineRule="auto"/>
        <w:rPr>
          <w:rFonts w:ascii="Arial" w:hAnsi="Arial" w:cs="Arial"/>
          <w:b/>
          <w:bCs/>
          <w:sz w:val="22"/>
          <w:szCs w:val="22"/>
        </w:rPr>
      </w:pPr>
    </w:p>
    <w:p w:rsidR="008614E6" w:rsidRPr="008614E6" w:rsidRDefault="008614E6" w:rsidP="008614E6">
      <w:pPr>
        <w:spacing w:line="360" w:lineRule="auto"/>
        <w:rPr>
          <w:rFonts w:ascii="Arial" w:hAnsi="Arial" w:cs="Arial"/>
          <w:b/>
          <w:bCs/>
          <w:sz w:val="22"/>
          <w:szCs w:val="22"/>
        </w:rPr>
      </w:pPr>
      <w:r w:rsidRPr="00B940B5">
        <w:rPr>
          <w:rFonts w:ascii="Arial" w:hAnsi="Arial" w:cs="Arial"/>
          <w:b/>
          <w:bCs/>
          <w:sz w:val="22"/>
          <w:szCs w:val="22"/>
        </w:rPr>
        <w:t>DEPARTMENT OF PUBLIC SERVICE &amp; ADMINISTRATION</w:t>
      </w:r>
      <w:r w:rsidRPr="00B940B5">
        <w:rPr>
          <w:rFonts w:ascii="Arial" w:hAnsi="Arial" w:cs="Arial"/>
          <w:b/>
          <w:bCs/>
          <w:sz w:val="22"/>
          <w:szCs w:val="22"/>
        </w:rPr>
        <w:tab/>
      </w:r>
      <w:r w:rsidRPr="00B940B5">
        <w:rPr>
          <w:rFonts w:ascii="Arial" w:hAnsi="Arial" w:cs="Arial"/>
          <w:b/>
          <w:bCs/>
          <w:sz w:val="22"/>
          <w:szCs w:val="22"/>
        </w:rPr>
        <w:tab/>
      </w:r>
      <w:r w:rsidRPr="00B940B5">
        <w:rPr>
          <w:rFonts w:ascii="Arial" w:hAnsi="Arial" w:cs="Arial"/>
          <w:b/>
          <w:bCs/>
          <w:sz w:val="22"/>
          <w:szCs w:val="22"/>
        </w:rPr>
        <w:tab/>
        <w:t>RESPONDENT</w:t>
      </w:r>
    </w:p>
    <w:p w:rsidR="008614E6" w:rsidRPr="008614E6" w:rsidRDefault="008614E6" w:rsidP="008614E6">
      <w:pPr>
        <w:jc w:val="right"/>
        <w:rPr>
          <w:rFonts w:ascii="Arial" w:hAnsi="Arial" w:cs="Arial"/>
          <w:sz w:val="22"/>
          <w:szCs w:val="22"/>
        </w:rPr>
      </w:pPr>
    </w:p>
    <w:p w:rsidR="008614E6" w:rsidRDefault="008614E6" w:rsidP="00E65E5B"/>
    <w:p w:rsidR="008614E6" w:rsidRDefault="008614E6" w:rsidP="00E65E5B"/>
    <w:p w:rsidR="008614E6" w:rsidRDefault="008614E6" w:rsidP="00E65E5B"/>
    <w:p w:rsidR="008614E6" w:rsidRDefault="008614E6" w:rsidP="00E65E5B"/>
    <w:p w:rsidR="008614E6" w:rsidRDefault="008614E6" w:rsidP="00E65E5B"/>
    <w:p w:rsidR="008614E6" w:rsidRDefault="008614E6" w:rsidP="00E65E5B"/>
    <w:p w:rsidR="008614E6" w:rsidRDefault="008614E6" w:rsidP="00E65E5B"/>
    <w:tbl>
      <w:tblPr>
        <w:tblW w:w="0" w:type="auto"/>
        <w:tblInd w:w="611" w:type="dxa"/>
        <w:tblLayout w:type="fixed"/>
        <w:tblCellMar>
          <w:left w:w="0" w:type="dxa"/>
          <w:right w:w="0" w:type="dxa"/>
        </w:tblCellMar>
        <w:tblLook w:val="01E0" w:firstRow="1" w:lastRow="1" w:firstColumn="1" w:lastColumn="1" w:noHBand="0" w:noVBand="0"/>
      </w:tblPr>
      <w:tblGrid>
        <w:gridCol w:w="2456"/>
        <w:gridCol w:w="6431"/>
      </w:tblGrid>
      <w:tr w:rsidR="008614E6" w:rsidRPr="00BE7C61" w:rsidTr="00A30485">
        <w:trPr>
          <w:trHeight w:val="275"/>
        </w:trPr>
        <w:tc>
          <w:tcPr>
            <w:tcW w:w="2456" w:type="dxa"/>
          </w:tcPr>
          <w:p w:rsidR="008614E6" w:rsidRPr="00BE7C61" w:rsidRDefault="008614E6" w:rsidP="00A30485">
            <w:pPr>
              <w:pStyle w:val="TableParagraph"/>
              <w:spacing w:line="255" w:lineRule="exact"/>
              <w:rPr>
                <w:rFonts w:ascii="Arial" w:hAnsi="Arial" w:cs="Arial"/>
                <w:sz w:val="24"/>
              </w:rPr>
            </w:pPr>
          </w:p>
        </w:tc>
        <w:tc>
          <w:tcPr>
            <w:tcW w:w="6431" w:type="dxa"/>
          </w:tcPr>
          <w:p w:rsidR="008614E6" w:rsidRPr="00BE7C61" w:rsidRDefault="008614E6" w:rsidP="00A30485">
            <w:pPr>
              <w:pStyle w:val="TableParagraph"/>
              <w:spacing w:line="255" w:lineRule="exact"/>
              <w:ind w:left="723"/>
              <w:rPr>
                <w:rFonts w:ascii="Arial" w:hAnsi="Arial" w:cs="Arial"/>
                <w:sz w:val="24"/>
              </w:rPr>
            </w:pPr>
          </w:p>
        </w:tc>
      </w:tr>
      <w:tr w:rsidR="008614E6" w:rsidRPr="00BE7C61" w:rsidTr="00A30485">
        <w:trPr>
          <w:trHeight w:val="275"/>
        </w:trPr>
        <w:tc>
          <w:tcPr>
            <w:tcW w:w="2456" w:type="dxa"/>
          </w:tcPr>
          <w:p w:rsidR="008614E6" w:rsidRPr="00BE7C61" w:rsidRDefault="008614E6" w:rsidP="00A30485">
            <w:pPr>
              <w:pStyle w:val="TableParagraph"/>
              <w:spacing w:line="255" w:lineRule="exact"/>
              <w:rPr>
                <w:rFonts w:ascii="Arial" w:hAnsi="Arial" w:cs="Arial"/>
                <w:sz w:val="24"/>
              </w:rPr>
            </w:pPr>
          </w:p>
        </w:tc>
        <w:tc>
          <w:tcPr>
            <w:tcW w:w="6431" w:type="dxa"/>
          </w:tcPr>
          <w:p w:rsidR="008614E6" w:rsidRPr="00BE7C61" w:rsidRDefault="008614E6" w:rsidP="00A30485">
            <w:pPr>
              <w:pStyle w:val="TableParagraph"/>
              <w:spacing w:line="255" w:lineRule="exact"/>
              <w:ind w:left="723"/>
              <w:rPr>
                <w:rFonts w:ascii="Arial" w:hAnsi="Arial" w:cs="Arial"/>
                <w:sz w:val="24"/>
              </w:rPr>
            </w:pPr>
          </w:p>
        </w:tc>
      </w:tr>
      <w:tr w:rsidR="008614E6" w:rsidRPr="00BE7C61" w:rsidTr="00A30485">
        <w:trPr>
          <w:trHeight w:val="275"/>
        </w:trPr>
        <w:tc>
          <w:tcPr>
            <w:tcW w:w="2456" w:type="dxa"/>
          </w:tcPr>
          <w:p w:rsidR="008614E6" w:rsidRPr="00BE7C61" w:rsidRDefault="008614E6" w:rsidP="00A30485">
            <w:pPr>
              <w:pStyle w:val="TableParagraph"/>
              <w:spacing w:line="256" w:lineRule="exact"/>
              <w:rPr>
                <w:rFonts w:ascii="Arial" w:hAnsi="Arial" w:cs="Arial"/>
                <w:sz w:val="24"/>
              </w:rPr>
            </w:pPr>
          </w:p>
        </w:tc>
        <w:tc>
          <w:tcPr>
            <w:tcW w:w="6431" w:type="dxa"/>
          </w:tcPr>
          <w:p w:rsidR="008614E6" w:rsidRPr="00BE7C61" w:rsidRDefault="008614E6" w:rsidP="00A30485">
            <w:pPr>
              <w:pStyle w:val="TableParagraph"/>
              <w:spacing w:line="256" w:lineRule="exact"/>
              <w:ind w:left="723"/>
              <w:rPr>
                <w:rFonts w:ascii="Arial" w:hAnsi="Arial" w:cs="Arial"/>
                <w:sz w:val="24"/>
              </w:rPr>
            </w:pPr>
          </w:p>
        </w:tc>
      </w:tr>
      <w:tr w:rsidR="008614E6" w:rsidRPr="00BE7C61" w:rsidTr="00A30485">
        <w:trPr>
          <w:trHeight w:val="412"/>
        </w:trPr>
        <w:tc>
          <w:tcPr>
            <w:tcW w:w="2456" w:type="dxa"/>
          </w:tcPr>
          <w:p w:rsidR="008614E6" w:rsidRPr="00BE7C61" w:rsidRDefault="008614E6" w:rsidP="00A30485">
            <w:pPr>
              <w:pStyle w:val="TableParagraph"/>
              <w:spacing w:line="276" w:lineRule="exact"/>
              <w:rPr>
                <w:rFonts w:ascii="Arial" w:hAnsi="Arial" w:cs="Arial"/>
                <w:sz w:val="24"/>
              </w:rPr>
            </w:pPr>
          </w:p>
        </w:tc>
        <w:tc>
          <w:tcPr>
            <w:tcW w:w="6431" w:type="dxa"/>
          </w:tcPr>
          <w:p w:rsidR="008614E6" w:rsidRPr="00BE7C61" w:rsidRDefault="008614E6" w:rsidP="00A30485">
            <w:pPr>
              <w:pStyle w:val="TableParagraph"/>
              <w:spacing w:line="276" w:lineRule="exact"/>
              <w:ind w:left="723"/>
              <w:rPr>
                <w:rFonts w:ascii="Arial" w:hAnsi="Arial" w:cs="Arial"/>
                <w:sz w:val="24"/>
              </w:rPr>
            </w:pPr>
          </w:p>
        </w:tc>
      </w:tr>
    </w:tbl>
    <w:p w:rsidR="002C6738" w:rsidRDefault="002C6738" w:rsidP="00E65E5B"/>
    <w:p w:rsidR="002628AA" w:rsidRDefault="002628AA" w:rsidP="00E65E5B"/>
    <w:p w:rsidR="002628AA" w:rsidRDefault="002628AA" w:rsidP="00E65E5B"/>
    <w:p w:rsidR="002628AA" w:rsidRDefault="002628AA" w:rsidP="00E65E5B"/>
    <w:p w:rsidR="002628AA" w:rsidRDefault="002628AA" w:rsidP="00E65E5B"/>
    <w:p w:rsidR="002628AA" w:rsidRDefault="002628AA" w:rsidP="00E65E5B"/>
    <w:p w:rsidR="002628AA" w:rsidRDefault="002628AA" w:rsidP="00E65E5B"/>
    <w:p w:rsidR="002628AA" w:rsidRDefault="002628AA" w:rsidP="00E65E5B"/>
    <w:p w:rsidR="002628AA" w:rsidRDefault="002628AA" w:rsidP="00E65E5B"/>
    <w:p w:rsidR="002628AA" w:rsidRDefault="002628AA" w:rsidP="00E65E5B"/>
    <w:p w:rsidR="002628AA" w:rsidRDefault="002628AA" w:rsidP="00E65E5B"/>
    <w:p w:rsidR="002628AA" w:rsidRDefault="002628AA" w:rsidP="00E65E5B"/>
    <w:p w:rsidR="002628AA" w:rsidRDefault="002628AA" w:rsidP="00E65E5B"/>
    <w:p w:rsidR="002628AA" w:rsidRDefault="002628AA" w:rsidP="00E65E5B"/>
    <w:p w:rsidR="00F021EA" w:rsidRDefault="00F021EA" w:rsidP="00E65E5B"/>
    <w:p w:rsidR="002628AA" w:rsidRDefault="002628AA" w:rsidP="00E65E5B"/>
    <w:p w:rsidR="00396730" w:rsidRDefault="00396730" w:rsidP="002628AA">
      <w:pPr>
        <w:tabs>
          <w:tab w:val="left" w:pos="5638"/>
        </w:tabs>
        <w:spacing w:line="360" w:lineRule="auto"/>
        <w:contextualSpacing/>
        <w:jc w:val="both"/>
        <w:rPr>
          <w:rFonts w:ascii="Arial" w:hAnsi="Arial" w:cs="Arial"/>
          <w:sz w:val="22"/>
          <w:szCs w:val="22"/>
        </w:rPr>
      </w:pPr>
    </w:p>
    <w:p w:rsidR="002628AA" w:rsidRPr="00B940B5" w:rsidRDefault="00396730" w:rsidP="00396730">
      <w:pPr>
        <w:spacing w:line="360" w:lineRule="auto"/>
        <w:rPr>
          <w:rFonts w:ascii="Arial" w:hAnsi="Arial" w:cs="Arial"/>
          <w:sz w:val="22"/>
          <w:szCs w:val="22"/>
        </w:rPr>
      </w:pPr>
      <w:r w:rsidRPr="002224A5">
        <w:rPr>
          <w:rFonts w:ascii="Arial" w:hAnsi="Arial" w:cs="Arial"/>
          <w:sz w:val="22"/>
          <w:szCs w:val="22"/>
        </w:rPr>
        <w:t xml:space="preserve">Parties, acknowledge that workers have been participating in industrial strike action over </w:t>
      </w:r>
      <w:r w:rsidR="002224A5" w:rsidRPr="002224A5">
        <w:rPr>
          <w:rFonts w:ascii="Arial" w:hAnsi="Arial" w:cs="Arial"/>
          <w:sz w:val="22"/>
          <w:szCs w:val="22"/>
        </w:rPr>
        <w:t>a period</w:t>
      </w:r>
      <w:r w:rsidR="008F6697" w:rsidRPr="002224A5">
        <w:rPr>
          <w:rFonts w:ascii="Arial" w:hAnsi="Arial" w:cs="Arial"/>
          <w:sz w:val="22"/>
          <w:szCs w:val="22"/>
        </w:rPr>
        <w:t xml:space="preserve"> </w:t>
      </w:r>
      <w:r w:rsidRPr="002224A5">
        <w:rPr>
          <w:rFonts w:ascii="Arial" w:hAnsi="Arial" w:cs="Arial"/>
          <w:sz w:val="22"/>
          <w:szCs w:val="22"/>
        </w:rPr>
        <w:t xml:space="preserve">and </w:t>
      </w:r>
      <w:r w:rsidRPr="00B940B5">
        <w:rPr>
          <w:rFonts w:ascii="Arial" w:hAnsi="Arial" w:cs="Arial"/>
          <w:sz w:val="22"/>
          <w:szCs w:val="22"/>
        </w:rPr>
        <w:t xml:space="preserve">such has affected service delivery. They therefore wish to resolve the outstanding disputes under case numbers PSCBC 251-22/23 and PSCBC 186- 22/23 as follows; </w:t>
      </w:r>
    </w:p>
    <w:p w:rsidR="00396730" w:rsidRPr="00B940B5" w:rsidRDefault="00396730" w:rsidP="00396730">
      <w:pPr>
        <w:spacing w:line="360" w:lineRule="auto"/>
        <w:rPr>
          <w:rFonts w:ascii="Arial" w:hAnsi="Arial" w:cs="Arial"/>
          <w:b/>
          <w:bCs/>
          <w:sz w:val="22"/>
          <w:szCs w:val="22"/>
        </w:rPr>
      </w:pPr>
    </w:p>
    <w:p w:rsidR="002628AA" w:rsidRPr="00B940B5" w:rsidRDefault="002628AA" w:rsidP="00396730">
      <w:pPr>
        <w:pStyle w:val="ListParagraph"/>
        <w:numPr>
          <w:ilvl w:val="1"/>
          <w:numId w:val="23"/>
        </w:numPr>
        <w:tabs>
          <w:tab w:val="left" w:pos="1646"/>
        </w:tabs>
        <w:spacing w:line="360" w:lineRule="auto"/>
        <w:jc w:val="both"/>
        <w:rPr>
          <w:rFonts w:ascii="Arial" w:hAnsi="Arial" w:cs="Arial"/>
          <w:b/>
          <w:sz w:val="24"/>
        </w:rPr>
      </w:pPr>
      <w:r w:rsidRPr="00B940B5">
        <w:rPr>
          <w:rFonts w:ascii="Arial" w:hAnsi="Arial" w:cs="Arial"/>
          <w:b/>
          <w:sz w:val="24"/>
        </w:rPr>
        <w:t>Cessation of Hostilities</w:t>
      </w:r>
    </w:p>
    <w:p w:rsidR="00396730" w:rsidRPr="00B940B5" w:rsidRDefault="00396730" w:rsidP="00396730">
      <w:pPr>
        <w:pStyle w:val="ListParagraph"/>
        <w:tabs>
          <w:tab w:val="left" w:pos="1646"/>
        </w:tabs>
        <w:spacing w:line="360" w:lineRule="auto"/>
        <w:ind w:left="360"/>
        <w:jc w:val="both"/>
        <w:rPr>
          <w:rFonts w:ascii="Arial" w:hAnsi="Arial" w:cs="Arial"/>
          <w:b/>
          <w:sz w:val="24"/>
        </w:rPr>
      </w:pPr>
    </w:p>
    <w:p w:rsidR="002628AA" w:rsidRPr="00B940B5" w:rsidRDefault="002628AA" w:rsidP="002628AA">
      <w:pPr>
        <w:pStyle w:val="ListParagraph"/>
        <w:numPr>
          <w:ilvl w:val="0"/>
          <w:numId w:val="14"/>
        </w:numPr>
        <w:spacing w:after="200" w:line="360" w:lineRule="auto"/>
        <w:ind w:left="567" w:hanging="567"/>
        <w:jc w:val="both"/>
        <w:rPr>
          <w:rFonts w:ascii="Arial" w:hAnsi="Arial" w:cs="Arial"/>
          <w:sz w:val="24"/>
          <w:szCs w:val="24"/>
        </w:rPr>
      </w:pPr>
      <w:r w:rsidRPr="00B940B5">
        <w:rPr>
          <w:rFonts w:ascii="Arial" w:hAnsi="Arial" w:cs="Arial"/>
          <w:sz w:val="24"/>
          <w:szCs w:val="24"/>
        </w:rPr>
        <w:t xml:space="preserve">This agreement is a full and final settlement of the </w:t>
      </w:r>
      <w:r w:rsidR="00396730" w:rsidRPr="00B940B5">
        <w:rPr>
          <w:rFonts w:ascii="Arial" w:hAnsi="Arial" w:cs="Arial"/>
          <w:sz w:val="24"/>
          <w:szCs w:val="24"/>
        </w:rPr>
        <w:t>disputes that emanated from the negotiations on the bettering of conditions of service for the 2022/2023 financial year</w:t>
      </w:r>
      <w:r w:rsidRPr="00B940B5">
        <w:rPr>
          <w:rFonts w:ascii="Arial" w:hAnsi="Arial" w:cs="Arial"/>
          <w:sz w:val="24"/>
          <w:szCs w:val="24"/>
        </w:rPr>
        <w:t xml:space="preserve">. </w:t>
      </w:r>
    </w:p>
    <w:p w:rsidR="002628AA" w:rsidRPr="008117B1" w:rsidRDefault="002628AA" w:rsidP="002628AA">
      <w:pPr>
        <w:pStyle w:val="ListParagraph"/>
        <w:spacing w:line="360" w:lineRule="auto"/>
        <w:rPr>
          <w:rFonts w:ascii="Arial" w:hAnsi="Arial" w:cs="Arial"/>
          <w:sz w:val="24"/>
          <w:szCs w:val="24"/>
        </w:rPr>
      </w:pPr>
    </w:p>
    <w:p w:rsidR="00663431" w:rsidRPr="002224A5" w:rsidRDefault="002628AA" w:rsidP="00663431">
      <w:pPr>
        <w:pStyle w:val="ListParagraph"/>
        <w:numPr>
          <w:ilvl w:val="0"/>
          <w:numId w:val="14"/>
        </w:numPr>
        <w:tabs>
          <w:tab w:val="left" w:pos="1646"/>
        </w:tabs>
        <w:spacing w:after="0" w:line="360" w:lineRule="auto"/>
        <w:ind w:left="567" w:hanging="567"/>
        <w:jc w:val="both"/>
        <w:rPr>
          <w:rFonts w:ascii="Arial" w:hAnsi="Arial" w:cs="Arial"/>
          <w:sz w:val="24"/>
          <w:szCs w:val="24"/>
        </w:rPr>
      </w:pPr>
      <w:r w:rsidRPr="002224A5">
        <w:rPr>
          <w:rFonts w:ascii="Arial" w:hAnsi="Arial" w:cs="Arial"/>
          <w:sz w:val="24"/>
          <w:szCs w:val="24"/>
        </w:rPr>
        <w:t xml:space="preserve">Parties agree to the cessation of hostilities after the </w:t>
      </w:r>
      <w:r w:rsidR="00BB451C" w:rsidRPr="002224A5">
        <w:rPr>
          <w:rFonts w:ascii="Arial" w:hAnsi="Arial" w:cs="Arial"/>
          <w:sz w:val="24"/>
          <w:szCs w:val="24"/>
        </w:rPr>
        <w:t xml:space="preserve">public service </w:t>
      </w:r>
      <w:r w:rsidR="008F6697" w:rsidRPr="002224A5">
        <w:rPr>
          <w:rFonts w:ascii="Arial" w:hAnsi="Arial" w:cs="Arial"/>
          <w:sz w:val="24"/>
          <w:szCs w:val="24"/>
        </w:rPr>
        <w:t>strike action</w:t>
      </w:r>
      <w:r w:rsidRPr="002224A5">
        <w:rPr>
          <w:rFonts w:ascii="Arial" w:hAnsi="Arial" w:cs="Arial"/>
          <w:sz w:val="24"/>
          <w:szCs w:val="24"/>
        </w:rPr>
        <w:t>.</w:t>
      </w:r>
    </w:p>
    <w:p w:rsidR="00A134AC" w:rsidRPr="003F0276" w:rsidRDefault="00A134AC" w:rsidP="003F0276">
      <w:pPr>
        <w:rPr>
          <w:rFonts w:ascii="Arial" w:hAnsi="Arial" w:cs="Arial"/>
          <w:sz w:val="24"/>
        </w:rPr>
      </w:pPr>
    </w:p>
    <w:p w:rsidR="00B940B5" w:rsidRPr="00B940B5" w:rsidRDefault="002C7D0A" w:rsidP="00663431">
      <w:pPr>
        <w:pStyle w:val="ListParagraph"/>
        <w:numPr>
          <w:ilvl w:val="0"/>
          <w:numId w:val="14"/>
        </w:numPr>
        <w:tabs>
          <w:tab w:val="left" w:pos="1646"/>
        </w:tabs>
        <w:spacing w:after="0" w:line="360" w:lineRule="auto"/>
        <w:ind w:left="567" w:hanging="567"/>
        <w:jc w:val="both"/>
        <w:rPr>
          <w:rFonts w:ascii="Arial" w:hAnsi="Arial" w:cs="Arial"/>
          <w:color w:val="FF0000"/>
          <w:sz w:val="24"/>
          <w:szCs w:val="24"/>
        </w:rPr>
      </w:pPr>
      <w:r w:rsidRPr="00B940B5">
        <w:rPr>
          <w:rFonts w:ascii="Arial" w:hAnsi="Arial" w:cs="Arial"/>
          <w:sz w:val="24"/>
        </w:rPr>
        <w:t>The employer will implement the “no work, no pay” principle in cases where clear evidence existed that a member willingly participated in the protected strike action</w:t>
      </w:r>
      <w:r w:rsidR="00B940B5" w:rsidRPr="00B940B5">
        <w:rPr>
          <w:rFonts w:ascii="Arial" w:hAnsi="Arial" w:cs="Arial"/>
          <w:sz w:val="24"/>
        </w:rPr>
        <w:t>. Deductions in respect of no work no pay as a practice shall be made for employees in essential and non</w:t>
      </w:r>
      <w:r w:rsidR="00AD3E89">
        <w:rPr>
          <w:rFonts w:ascii="Arial" w:hAnsi="Arial" w:cs="Arial"/>
          <w:sz w:val="24"/>
        </w:rPr>
        <w:t>-</w:t>
      </w:r>
      <w:r w:rsidR="00B940B5" w:rsidRPr="00B940B5">
        <w:rPr>
          <w:rFonts w:ascii="Arial" w:hAnsi="Arial" w:cs="Arial"/>
          <w:sz w:val="24"/>
        </w:rPr>
        <w:t>essential services as follows:</w:t>
      </w:r>
    </w:p>
    <w:p w:rsidR="00B940B5" w:rsidRPr="00B940B5" w:rsidRDefault="00B940B5" w:rsidP="00B940B5">
      <w:pPr>
        <w:pStyle w:val="ListParagraph"/>
        <w:rPr>
          <w:rFonts w:ascii="Arial" w:hAnsi="Arial" w:cs="Arial"/>
          <w:sz w:val="24"/>
        </w:rPr>
      </w:pPr>
    </w:p>
    <w:p w:rsidR="00B940B5" w:rsidRPr="00B940B5" w:rsidRDefault="00B940B5" w:rsidP="00AD3E89">
      <w:pPr>
        <w:pStyle w:val="ListParagraph"/>
        <w:numPr>
          <w:ilvl w:val="0"/>
          <w:numId w:val="28"/>
        </w:numPr>
        <w:tabs>
          <w:tab w:val="left" w:pos="1646"/>
        </w:tabs>
        <w:spacing w:after="0" w:line="360" w:lineRule="auto"/>
        <w:jc w:val="both"/>
        <w:rPr>
          <w:rFonts w:ascii="Arial" w:hAnsi="Arial" w:cs="Arial"/>
          <w:color w:val="FF0000"/>
          <w:sz w:val="24"/>
          <w:szCs w:val="24"/>
        </w:rPr>
      </w:pPr>
      <w:r w:rsidRPr="00B940B5">
        <w:rPr>
          <w:rFonts w:ascii="Arial" w:hAnsi="Arial" w:cs="Arial"/>
          <w:sz w:val="24"/>
        </w:rPr>
        <w:t>Deductions shall be staggered over a period of 4 months</w:t>
      </w:r>
    </w:p>
    <w:p w:rsidR="000A7D5E" w:rsidRPr="00B940B5" w:rsidRDefault="00B940B5" w:rsidP="00AD3E89">
      <w:pPr>
        <w:pStyle w:val="ListParagraph"/>
        <w:numPr>
          <w:ilvl w:val="0"/>
          <w:numId w:val="28"/>
        </w:numPr>
        <w:tabs>
          <w:tab w:val="left" w:pos="1646"/>
        </w:tabs>
        <w:spacing w:after="0" w:line="360" w:lineRule="auto"/>
        <w:jc w:val="both"/>
        <w:rPr>
          <w:rFonts w:ascii="Arial" w:hAnsi="Arial" w:cs="Arial"/>
          <w:color w:val="FF0000"/>
          <w:sz w:val="24"/>
          <w:szCs w:val="24"/>
        </w:rPr>
      </w:pPr>
      <w:r w:rsidRPr="00B940B5">
        <w:rPr>
          <w:rFonts w:ascii="Arial" w:hAnsi="Arial" w:cs="Arial"/>
          <w:sz w:val="24"/>
        </w:rPr>
        <w:t>The formula to determine a day’s work shall be annual basic salary divided by 365 and shall be based on working hours lost.</w:t>
      </w:r>
    </w:p>
    <w:p w:rsidR="002628AA" w:rsidRPr="00663431" w:rsidRDefault="002628AA" w:rsidP="003F0276">
      <w:pPr>
        <w:tabs>
          <w:tab w:val="left" w:pos="1646"/>
        </w:tabs>
        <w:jc w:val="both"/>
        <w:rPr>
          <w:rFonts w:ascii="Arial" w:hAnsi="Arial" w:cs="Arial"/>
          <w:b/>
          <w:sz w:val="24"/>
        </w:rPr>
      </w:pPr>
    </w:p>
    <w:p w:rsidR="00493C50" w:rsidRPr="001C3D23" w:rsidRDefault="0029000D" w:rsidP="001C3D23">
      <w:pPr>
        <w:pStyle w:val="ListParagraph"/>
        <w:numPr>
          <w:ilvl w:val="0"/>
          <w:numId w:val="14"/>
        </w:numPr>
        <w:spacing w:line="360" w:lineRule="auto"/>
        <w:ind w:left="567" w:hanging="567"/>
        <w:jc w:val="both"/>
        <w:rPr>
          <w:rFonts w:ascii="Arial" w:hAnsi="Arial" w:cs="Arial"/>
          <w:sz w:val="24"/>
        </w:rPr>
      </w:pPr>
      <w:r w:rsidRPr="00493C50">
        <w:rPr>
          <w:rFonts w:ascii="Arial" w:hAnsi="Arial" w:cs="Arial"/>
          <w:sz w:val="24"/>
        </w:rPr>
        <w:t xml:space="preserve">The employer will not subject any employee to disciplinary action for participating in the protected strike action. </w:t>
      </w:r>
      <w:r w:rsidR="003F0276" w:rsidRPr="00493C50">
        <w:rPr>
          <w:rFonts w:ascii="Arial" w:hAnsi="Arial" w:cs="Arial"/>
          <w:sz w:val="24"/>
        </w:rPr>
        <w:t xml:space="preserve">Where the employer decides to discipline individuals for any alleged misconduct the principle of progressive discipline, </w:t>
      </w:r>
      <w:r w:rsidR="00493C50" w:rsidRPr="00493C50">
        <w:rPr>
          <w:rFonts w:ascii="Arial" w:hAnsi="Arial" w:cs="Arial"/>
          <w:sz w:val="24"/>
        </w:rPr>
        <w:t xml:space="preserve">transparency and fair representation shall </w:t>
      </w:r>
      <w:r w:rsidR="003F0276" w:rsidRPr="00493C50">
        <w:rPr>
          <w:rFonts w:ascii="Arial" w:hAnsi="Arial" w:cs="Arial"/>
          <w:sz w:val="24"/>
        </w:rPr>
        <w:t>appl</w:t>
      </w:r>
      <w:r w:rsidR="00493C50" w:rsidRPr="00493C50">
        <w:rPr>
          <w:rFonts w:ascii="Arial" w:hAnsi="Arial" w:cs="Arial"/>
          <w:sz w:val="24"/>
        </w:rPr>
        <w:t>y</w:t>
      </w:r>
      <w:r w:rsidR="001C3D23">
        <w:rPr>
          <w:rFonts w:ascii="Arial" w:hAnsi="Arial" w:cs="Arial"/>
          <w:sz w:val="24"/>
        </w:rPr>
        <w:t>.</w:t>
      </w:r>
      <w:r w:rsidR="00493C50" w:rsidRPr="00493C50">
        <w:rPr>
          <w:rFonts w:ascii="Arial" w:hAnsi="Arial" w:cs="Arial"/>
          <w:sz w:val="24"/>
        </w:rPr>
        <w:t xml:space="preserve"> </w:t>
      </w:r>
    </w:p>
    <w:p w:rsidR="00493C50" w:rsidRPr="00493C50" w:rsidRDefault="00493C50" w:rsidP="00493C50">
      <w:pPr>
        <w:pStyle w:val="ListParagraph"/>
        <w:spacing w:after="0" w:line="240" w:lineRule="auto"/>
        <w:ind w:left="567"/>
        <w:jc w:val="both"/>
        <w:rPr>
          <w:rFonts w:ascii="Arial" w:hAnsi="Arial" w:cs="Arial"/>
          <w:sz w:val="24"/>
        </w:rPr>
      </w:pPr>
    </w:p>
    <w:p w:rsidR="002628AA" w:rsidRPr="00973746" w:rsidRDefault="0029000D" w:rsidP="0029000D">
      <w:pPr>
        <w:pStyle w:val="ListParagraph"/>
        <w:numPr>
          <w:ilvl w:val="1"/>
          <w:numId w:val="23"/>
        </w:numPr>
        <w:tabs>
          <w:tab w:val="left" w:pos="1646"/>
        </w:tabs>
        <w:spacing w:line="360" w:lineRule="auto"/>
        <w:jc w:val="both"/>
        <w:rPr>
          <w:rFonts w:ascii="Arial" w:hAnsi="Arial" w:cs="Arial"/>
          <w:b/>
          <w:sz w:val="24"/>
        </w:rPr>
      </w:pPr>
      <w:r>
        <w:rPr>
          <w:rFonts w:ascii="Arial" w:hAnsi="Arial" w:cs="Arial"/>
          <w:b/>
          <w:sz w:val="24"/>
        </w:rPr>
        <w:t xml:space="preserve"> </w:t>
      </w:r>
      <w:r w:rsidR="002628AA" w:rsidRPr="00973746">
        <w:rPr>
          <w:rFonts w:ascii="Arial" w:hAnsi="Arial" w:cs="Arial"/>
          <w:b/>
          <w:sz w:val="24"/>
        </w:rPr>
        <w:t>Defending the Council and Collective Bargaining</w:t>
      </w:r>
    </w:p>
    <w:p w:rsidR="002628AA" w:rsidRPr="00973746" w:rsidRDefault="002628AA" w:rsidP="002628AA">
      <w:pPr>
        <w:pStyle w:val="ListParagraph"/>
        <w:tabs>
          <w:tab w:val="left" w:pos="1646"/>
        </w:tabs>
        <w:spacing w:after="0" w:line="360" w:lineRule="auto"/>
        <w:ind w:left="567"/>
        <w:jc w:val="both"/>
        <w:rPr>
          <w:rFonts w:ascii="Arial" w:hAnsi="Arial" w:cs="Arial"/>
          <w:b/>
          <w:sz w:val="24"/>
          <w:szCs w:val="24"/>
        </w:rPr>
      </w:pPr>
    </w:p>
    <w:p w:rsidR="00663431" w:rsidRPr="00973746" w:rsidRDefault="002628AA" w:rsidP="00663431">
      <w:pPr>
        <w:pStyle w:val="ListParagraph"/>
        <w:numPr>
          <w:ilvl w:val="0"/>
          <w:numId w:val="17"/>
        </w:numPr>
        <w:tabs>
          <w:tab w:val="left" w:pos="1646"/>
        </w:tabs>
        <w:spacing w:after="0" w:line="360" w:lineRule="auto"/>
        <w:ind w:left="567" w:hanging="567"/>
        <w:jc w:val="both"/>
        <w:rPr>
          <w:rFonts w:ascii="Arial" w:hAnsi="Arial" w:cs="Arial"/>
          <w:sz w:val="24"/>
          <w:szCs w:val="24"/>
        </w:rPr>
      </w:pPr>
      <w:r w:rsidRPr="00973746">
        <w:rPr>
          <w:rFonts w:ascii="Arial" w:hAnsi="Arial" w:cs="Arial"/>
          <w:sz w:val="24"/>
          <w:szCs w:val="24"/>
        </w:rPr>
        <w:t>Parties commit to defending the Public Service Coordinating Bargaining Council and as such the unions which resolved not to be part of the council process because of this dispute will return to council and participate fully.</w:t>
      </w:r>
    </w:p>
    <w:p w:rsidR="00663431" w:rsidRPr="00973746" w:rsidRDefault="00663431" w:rsidP="00663431">
      <w:pPr>
        <w:pStyle w:val="ListParagraph"/>
        <w:tabs>
          <w:tab w:val="left" w:pos="1646"/>
        </w:tabs>
        <w:spacing w:after="0" w:line="360" w:lineRule="auto"/>
        <w:ind w:left="567"/>
        <w:jc w:val="both"/>
        <w:rPr>
          <w:rFonts w:ascii="Arial" w:hAnsi="Arial" w:cs="Arial"/>
          <w:sz w:val="24"/>
          <w:szCs w:val="24"/>
        </w:rPr>
      </w:pPr>
    </w:p>
    <w:p w:rsidR="00663431" w:rsidRPr="00973746" w:rsidRDefault="00B03C90" w:rsidP="00663431">
      <w:pPr>
        <w:pStyle w:val="ListParagraph"/>
        <w:numPr>
          <w:ilvl w:val="0"/>
          <w:numId w:val="17"/>
        </w:numPr>
        <w:tabs>
          <w:tab w:val="left" w:pos="1646"/>
        </w:tabs>
        <w:spacing w:after="0" w:line="360" w:lineRule="auto"/>
        <w:ind w:left="567" w:hanging="567"/>
        <w:jc w:val="both"/>
        <w:rPr>
          <w:rFonts w:ascii="Arial" w:hAnsi="Arial" w:cs="Arial"/>
          <w:sz w:val="24"/>
          <w:szCs w:val="24"/>
        </w:rPr>
      </w:pPr>
      <w:r w:rsidRPr="00973746">
        <w:rPr>
          <w:rFonts w:ascii="Arial" w:hAnsi="Arial" w:cs="Arial"/>
          <w:sz w:val="24"/>
        </w:rPr>
        <w:t xml:space="preserve">Trade unions party to this settlement agreement is not part of the current wage negotiations. </w:t>
      </w:r>
    </w:p>
    <w:p w:rsidR="00663431" w:rsidRPr="00663431" w:rsidRDefault="00663431" w:rsidP="00663431">
      <w:pPr>
        <w:pStyle w:val="ListParagraph"/>
        <w:rPr>
          <w:rFonts w:ascii="Arial" w:hAnsi="Arial" w:cs="Arial"/>
          <w:sz w:val="24"/>
        </w:rPr>
      </w:pPr>
    </w:p>
    <w:p w:rsidR="00B03C90" w:rsidRPr="003F0276" w:rsidRDefault="00B03C90" w:rsidP="00663431">
      <w:pPr>
        <w:pStyle w:val="ListParagraph"/>
        <w:tabs>
          <w:tab w:val="left" w:pos="1646"/>
        </w:tabs>
        <w:spacing w:after="0" w:line="360" w:lineRule="auto"/>
        <w:ind w:left="567"/>
        <w:jc w:val="both"/>
        <w:rPr>
          <w:rFonts w:ascii="Arial" w:hAnsi="Arial" w:cs="Arial"/>
          <w:strike/>
          <w:color w:val="FF0000"/>
          <w:sz w:val="24"/>
          <w:szCs w:val="24"/>
        </w:rPr>
      </w:pPr>
      <w:r w:rsidRPr="00973746">
        <w:rPr>
          <w:rFonts w:ascii="Arial" w:hAnsi="Arial" w:cs="Arial"/>
          <w:sz w:val="24"/>
        </w:rPr>
        <w:t>The employer undertakes to call for a special cou</w:t>
      </w:r>
      <w:r w:rsidR="008F2EAD">
        <w:rPr>
          <w:rFonts w:ascii="Arial" w:hAnsi="Arial" w:cs="Arial"/>
          <w:sz w:val="24"/>
        </w:rPr>
        <w:t xml:space="preserve">ncil by no later than </w:t>
      </w:r>
      <w:r w:rsidR="00940AA3" w:rsidRPr="00940AA3">
        <w:rPr>
          <w:rFonts w:ascii="Arial" w:hAnsi="Arial" w:cs="Arial"/>
          <w:sz w:val="24"/>
        </w:rPr>
        <w:t>Tuesday 14</w:t>
      </w:r>
      <w:r w:rsidRPr="00940AA3">
        <w:rPr>
          <w:rFonts w:ascii="Arial" w:hAnsi="Arial" w:cs="Arial"/>
          <w:sz w:val="24"/>
          <w:vertAlign w:val="superscript"/>
        </w:rPr>
        <w:t>th</w:t>
      </w:r>
      <w:r w:rsidRPr="00940AA3">
        <w:rPr>
          <w:rFonts w:ascii="Arial" w:hAnsi="Arial" w:cs="Arial"/>
          <w:sz w:val="24"/>
        </w:rPr>
        <w:t xml:space="preserve"> March 2023 to introduce to parties the current wage offer. Parties </w:t>
      </w:r>
      <w:r w:rsidR="00AD3E89">
        <w:rPr>
          <w:rFonts w:ascii="Arial" w:hAnsi="Arial" w:cs="Arial"/>
          <w:sz w:val="24"/>
        </w:rPr>
        <w:t xml:space="preserve">shall </w:t>
      </w:r>
      <w:r w:rsidRPr="00940AA3">
        <w:rPr>
          <w:rFonts w:ascii="Arial" w:hAnsi="Arial" w:cs="Arial"/>
          <w:sz w:val="24"/>
        </w:rPr>
        <w:t xml:space="preserve">agree </w:t>
      </w:r>
      <w:r w:rsidRPr="00973746">
        <w:rPr>
          <w:rFonts w:ascii="Arial" w:hAnsi="Arial" w:cs="Arial"/>
          <w:sz w:val="24"/>
        </w:rPr>
        <w:t xml:space="preserve">to a negotiations program as </w:t>
      </w:r>
      <w:r w:rsidR="008A2D48" w:rsidRPr="00973746">
        <w:rPr>
          <w:rFonts w:ascii="Arial" w:hAnsi="Arial" w:cs="Arial"/>
          <w:sz w:val="24"/>
        </w:rPr>
        <w:t>per</w:t>
      </w:r>
      <w:r w:rsidRPr="00973746">
        <w:rPr>
          <w:rFonts w:ascii="Arial" w:hAnsi="Arial" w:cs="Arial"/>
          <w:sz w:val="24"/>
        </w:rPr>
        <w:t xml:space="preserve"> the constitution of Council that will allow for a period of consultation</w:t>
      </w:r>
      <w:r w:rsidR="003F0276">
        <w:rPr>
          <w:rFonts w:ascii="Arial" w:hAnsi="Arial" w:cs="Arial"/>
          <w:sz w:val="24"/>
        </w:rPr>
        <w:t>.</w:t>
      </w:r>
      <w:r w:rsidRPr="00973746">
        <w:rPr>
          <w:rFonts w:ascii="Arial" w:hAnsi="Arial" w:cs="Arial"/>
          <w:sz w:val="24"/>
        </w:rPr>
        <w:t xml:space="preserve"> </w:t>
      </w:r>
    </w:p>
    <w:p w:rsidR="002628AA" w:rsidRDefault="002628AA" w:rsidP="002628AA">
      <w:pPr>
        <w:tabs>
          <w:tab w:val="left" w:pos="1646"/>
        </w:tabs>
        <w:spacing w:line="360" w:lineRule="auto"/>
        <w:jc w:val="both"/>
        <w:rPr>
          <w:rFonts w:ascii="Arial" w:hAnsi="Arial" w:cs="Arial"/>
          <w:color w:val="FF0000"/>
          <w:sz w:val="24"/>
        </w:rPr>
      </w:pPr>
    </w:p>
    <w:p w:rsidR="002628AA" w:rsidRPr="00336B3C" w:rsidRDefault="002628AA" w:rsidP="0029000D">
      <w:pPr>
        <w:pStyle w:val="ListParagraph"/>
        <w:numPr>
          <w:ilvl w:val="1"/>
          <w:numId w:val="23"/>
        </w:numPr>
        <w:tabs>
          <w:tab w:val="left" w:pos="1646"/>
        </w:tabs>
        <w:spacing w:after="0" w:line="360" w:lineRule="auto"/>
        <w:ind w:left="567" w:hanging="567"/>
        <w:jc w:val="both"/>
        <w:rPr>
          <w:rFonts w:ascii="Arial" w:hAnsi="Arial" w:cs="Arial"/>
          <w:b/>
          <w:sz w:val="24"/>
          <w:szCs w:val="24"/>
        </w:rPr>
      </w:pPr>
      <w:r>
        <w:rPr>
          <w:rFonts w:ascii="Arial" w:hAnsi="Arial" w:cs="Arial"/>
          <w:sz w:val="24"/>
          <w:szCs w:val="24"/>
        </w:rPr>
        <w:t xml:space="preserve"> </w:t>
      </w:r>
      <w:r w:rsidRPr="00336B3C">
        <w:rPr>
          <w:rFonts w:ascii="Arial" w:hAnsi="Arial" w:cs="Arial"/>
          <w:b/>
          <w:sz w:val="24"/>
          <w:szCs w:val="24"/>
        </w:rPr>
        <w:t xml:space="preserve">Augmentation </w:t>
      </w:r>
      <w:r w:rsidR="003F0276" w:rsidRPr="00336B3C">
        <w:rPr>
          <w:rFonts w:ascii="Arial" w:hAnsi="Arial" w:cs="Arial"/>
          <w:b/>
          <w:sz w:val="24"/>
          <w:szCs w:val="24"/>
        </w:rPr>
        <w:t xml:space="preserve">of </w:t>
      </w:r>
      <w:r w:rsidRPr="00336B3C">
        <w:rPr>
          <w:rFonts w:ascii="Arial" w:hAnsi="Arial" w:cs="Arial"/>
          <w:b/>
          <w:sz w:val="24"/>
          <w:szCs w:val="24"/>
        </w:rPr>
        <w:t>2022</w:t>
      </w:r>
      <w:r w:rsidR="003F0276" w:rsidRPr="00336B3C">
        <w:rPr>
          <w:rFonts w:ascii="Arial" w:hAnsi="Arial" w:cs="Arial"/>
          <w:b/>
          <w:sz w:val="24"/>
          <w:szCs w:val="24"/>
        </w:rPr>
        <w:t>/2023</w:t>
      </w:r>
      <w:r w:rsidR="00493C50">
        <w:rPr>
          <w:rFonts w:ascii="Arial" w:hAnsi="Arial" w:cs="Arial"/>
          <w:b/>
          <w:sz w:val="24"/>
          <w:szCs w:val="24"/>
        </w:rPr>
        <w:t xml:space="preserve"> Increment</w:t>
      </w:r>
    </w:p>
    <w:p w:rsidR="002628AA" w:rsidRPr="005608A4" w:rsidRDefault="002628AA" w:rsidP="002628AA">
      <w:pPr>
        <w:pStyle w:val="ListParagraph"/>
        <w:tabs>
          <w:tab w:val="left" w:pos="1646"/>
        </w:tabs>
        <w:spacing w:after="0" w:line="360" w:lineRule="auto"/>
        <w:ind w:left="567"/>
        <w:jc w:val="both"/>
        <w:rPr>
          <w:rFonts w:ascii="Arial" w:hAnsi="Arial" w:cs="Arial"/>
          <w:b/>
          <w:sz w:val="24"/>
          <w:szCs w:val="24"/>
        </w:rPr>
      </w:pPr>
    </w:p>
    <w:p w:rsidR="00A45234" w:rsidRPr="008A2D48" w:rsidRDefault="00A45234" w:rsidP="00972E90">
      <w:pPr>
        <w:pStyle w:val="ListParagraph"/>
        <w:numPr>
          <w:ilvl w:val="0"/>
          <w:numId w:val="24"/>
        </w:numPr>
        <w:tabs>
          <w:tab w:val="left" w:pos="1646"/>
        </w:tabs>
        <w:spacing w:line="360" w:lineRule="auto"/>
        <w:ind w:hanging="644"/>
        <w:jc w:val="both"/>
        <w:rPr>
          <w:rFonts w:ascii="Arial" w:hAnsi="Arial" w:cs="Arial"/>
          <w:sz w:val="24"/>
        </w:rPr>
      </w:pPr>
      <w:r w:rsidRPr="008A2D48">
        <w:rPr>
          <w:rFonts w:ascii="Arial" w:hAnsi="Arial" w:cs="Arial"/>
          <w:sz w:val="24"/>
        </w:rPr>
        <w:t>Parties acknowledge that the percentage offered</w:t>
      </w:r>
      <w:r w:rsidR="008A2D48">
        <w:rPr>
          <w:rFonts w:ascii="Arial" w:hAnsi="Arial" w:cs="Arial"/>
          <w:sz w:val="24"/>
        </w:rPr>
        <w:t xml:space="preserve"> as an increase on the baseline of employees</w:t>
      </w:r>
      <w:r w:rsidRPr="008A2D48">
        <w:rPr>
          <w:rFonts w:ascii="Arial" w:hAnsi="Arial" w:cs="Arial"/>
          <w:sz w:val="24"/>
        </w:rPr>
        <w:t xml:space="preserve"> and the</w:t>
      </w:r>
      <w:r w:rsidR="008A2D48">
        <w:rPr>
          <w:rFonts w:ascii="Arial" w:hAnsi="Arial" w:cs="Arial"/>
          <w:sz w:val="24"/>
        </w:rPr>
        <w:t xml:space="preserve"> subsequent</w:t>
      </w:r>
      <w:r w:rsidRPr="008A2D48">
        <w:rPr>
          <w:rFonts w:ascii="Arial" w:hAnsi="Arial" w:cs="Arial"/>
          <w:sz w:val="24"/>
        </w:rPr>
        <w:t xml:space="preserve"> unilateral implementation of the last offer </w:t>
      </w:r>
      <w:r w:rsidR="008A2D48">
        <w:rPr>
          <w:rFonts w:ascii="Arial" w:hAnsi="Arial" w:cs="Arial"/>
          <w:sz w:val="24"/>
        </w:rPr>
        <w:t>by</w:t>
      </w:r>
      <w:r w:rsidRPr="008A2D48">
        <w:rPr>
          <w:rFonts w:ascii="Arial" w:hAnsi="Arial" w:cs="Arial"/>
          <w:sz w:val="24"/>
        </w:rPr>
        <w:t xml:space="preserve"> the employer in the 2022/2023 round of negotiations gave rise to the current dispute. </w:t>
      </w:r>
    </w:p>
    <w:p w:rsidR="008A2D48" w:rsidRPr="008A2D48" w:rsidRDefault="008A2D48" w:rsidP="00972E90">
      <w:pPr>
        <w:pStyle w:val="ListParagraph"/>
        <w:tabs>
          <w:tab w:val="left" w:pos="1646"/>
        </w:tabs>
        <w:spacing w:line="360" w:lineRule="auto"/>
        <w:ind w:hanging="644"/>
        <w:jc w:val="both"/>
        <w:rPr>
          <w:rFonts w:ascii="Arial" w:hAnsi="Arial" w:cs="Arial"/>
          <w:sz w:val="24"/>
        </w:rPr>
      </w:pPr>
    </w:p>
    <w:p w:rsidR="006B17A0" w:rsidRDefault="00A45234" w:rsidP="00972E90">
      <w:pPr>
        <w:pStyle w:val="ListParagraph"/>
        <w:numPr>
          <w:ilvl w:val="0"/>
          <w:numId w:val="24"/>
        </w:numPr>
        <w:tabs>
          <w:tab w:val="left" w:pos="1646"/>
        </w:tabs>
        <w:spacing w:line="360" w:lineRule="auto"/>
        <w:ind w:hanging="644"/>
        <w:jc w:val="both"/>
        <w:rPr>
          <w:rFonts w:ascii="Arial" w:hAnsi="Arial" w:cs="Arial"/>
          <w:sz w:val="24"/>
        </w:rPr>
      </w:pPr>
      <w:r w:rsidRPr="00B940B5">
        <w:rPr>
          <w:rFonts w:ascii="Arial" w:hAnsi="Arial" w:cs="Arial"/>
          <w:sz w:val="24"/>
        </w:rPr>
        <w:t>Parties agree that trade unions will have the right to table proposed additions in the special council meeting scheduled for the 14</w:t>
      </w:r>
      <w:r w:rsidRPr="00B940B5">
        <w:rPr>
          <w:rFonts w:ascii="Arial" w:hAnsi="Arial" w:cs="Arial"/>
          <w:sz w:val="24"/>
          <w:vertAlign w:val="superscript"/>
        </w:rPr>
        <w:t>th</w:t>
      </w:r>
      <w:r w:rsidRPr="00B940B5">
        <w:rPr>
          <w:rFonts w:ascii="Arial" w:hAnsi="Arial" w:cs="Arial"/>
          <w:sz w:val="24"/>
        </w:rPr>
        <w:t xml:space="preserve"> March 2023 as to address their concerns; </w:t>
      </w:r>
    </w:p>
    <w:p w:rsidR="00336B3C" w:rsidRPr="00336B3C" w:rsidRDefault="00336B3C" w:rsidP="00972E90">
      <w:pPr>
        <w:pStyle w:val="ListParagraph"/>
        <w:ind w:hanging="644"/>
        <w:rPr>
          <w:rFonts w:ascii="Arial" w:hAnsi="Arial" w:cs="Arial"/>
          <w:sz w:val="24"/>
        </w:rPr>
      </w:pPr>
    </w:p>
    <w:p w:rsidR="00374D60" w:rsidRPr="001C3D23" w:rsidRDefault="006B17A0" w:rsidP="00374D60">
      <w:pPr>
        <w:pStyle w:val="ListParagraph"/>
        <w:numPr>
          <w:ilvl w:val="0"/>
          <w:numId w:val="24"/>
        </w:numPr>
        <w:tabs>
          <w:tab w:val="left" w:pos="1646"/>
        </w:tabs>
        <w:spacing w:line="360" w:lineRule="auto"/>
        <w:ind w:hanging="644"/>
        <w:jc w:val="both"/>
        <w:rPr>
          <w:rFonts w:ascii="Arial" w:hAnsi="Arial" w:cs="Arial"/>
          <w:sz w:val="24"/>
        </w:rPr>
      </w:pPr>
      <w:r w:rsidRPr="001C3D23">
        <w:rPr>
          <w:rFonts w:ascii="Arial" w:hAnsi="Arial" w:cs="Arial"/>
          <w:sz w:val="24"/>
        </w:rPr>
        <w:t>The employer commits that residual</w:t>
      </w:r>
      <w:r w:rsidR="00972E90" w:rsidRPr="001C3D23">
        <w:rPr>
          <w:rFonts w:ascii="Arial" w:hAnsi="Arial" w:cs="Arial"/>
          <w:sz w:val="24"/>
        </w:rPr>
        <w:t xml:space="preserve"> and substantive</w:t>
      </w:r>
      <w:r w:rsidRPr="001C3D23">
        <w:rPr>
          <w:rFonts w:ascii="Arial" w:hAnsi="Arial" w:cs="Arial"/>
          <w:sz w:val="24"/>
        </w:rPr>
        <w:t xml:space="preserve"> matters emanating from 2022/2023</w:t>
      </w:r>
      <w:r w:rsidR="006D2FCF" w:rsidRPr="001C3D23">
        <w:rPr>
          <w:rFonts w:ascii="Arial" w:hAnsi="Arial" w:cs="Arial"/>
          <w:sz w:val="24"/>
        </w:rPr>
        <w:t xml:space="preserve"> wage</w:t>
      </w:r>
      <w:r w:rsidR="00336B3C" w:rsidRPr="001C3D23">
        <w:rPr>
          <w:rFonts w:ascii="Arial" w:hAnsi="Arial" w:cs="Arial"/>
          <w:sz w:val="24"/>
        </w:rPr>
        <w:t xml:space="preserve"> dispute</w:t>
      </w:r>
      <w:r w:rsidR="00374D60" w:rsidRPr="001C3D23">
        <w:rPr>
          <w:rFonts w:ascii="Arial" w:hAnsi="Arial" w:cs="Arial"/>
          <w:sz w:val="24"/>
        </w:rPr>
        <w:t xml:space="preserve"> related to </w:t>
      </w:r>
      <w:r w:rsidR="00336B3C" w:rsidRPr="001C3D23">
        <w:rPr>
          <w:rFonts w:ascii="Arial" w:hAnsi="Arial" w:cs="Arial"/>
          <w:sz w:val="24"/>
        </w:rPr>
        <w:t>COLA</w:t>
      </w:r>
      <w:r w:rsidR="006D2FCF" w:rsidRPr="001C3D23">
        <w:rPr>
          <w:rFonts w:ascii="Arial" w:hAnsi="Arial" w:cs="Arial"/>
          <w:sz w:val="24"/>
        </w:rPr>
        <w:t xml:space="preserve">, </w:t>
      </w:r>
      <w:r w:rsidRPr="001C3D23">
        <w:rPr>
          <w:rFonts w:ascii="Arial" w:hAnsi="Arial" w:cs="Arial"/>
          <w:sz w:val="24"/>
        </w:rPr>
        <w:t>shall be tabled</w:t>
      </w:r>
      <w:r w:rsidR="00972E90" w:rsidRPr="001C3D23">
        <w:rPr>
          <w:rFonts w:ascii="Arial" w:hAnsi="Arial" w:cs="Arial"/>
          <w:sz w:val="24"/>
        </w:rPr>
        <w:t xml:space="preserve">, positively dealt with </w:t>
      </w:r>
      <w:r w:rsidRPr="001C3D23">
        <w:rPr>
          <w:rFonts w:ascii="Arial" w:hAnsi="Arial" w:cs="Arial"/>
          <w:sz w:val="24"/>
        </w:rPr>
        <w:t xml:space="preserve">and </w:t>
      </w:r>
      <w:r w:rsidR="00972E90" w:rsidRPr="001C3D23">
        <w:rPr>
          <w:rFonts w:ascii="Arial" w:hAnsi="Arial" w:cs="Arial"/>
          <w:sz w:val="24"/>
        </w:rPr>
        <w:t xml:space="preserve">concluded </w:t>
      </w:r>
      <w:r w:rsidR="00336B3C" w:rsidRPr="001C3D23">
        <w:rPr>
          <w:rFonts w:ascii="Arial" w:hAnsi="Arial" w:cs="Arial"/>
          <w:sz w:val="24"/>
        </w:rPr>
        <w:t xml:space="preserve">as part </w:t>
      </w:r>
      <w:r w:rsidRPr="001C3D23">
        <w:rPr>
          <w:rFonts w:ascii="Arial" w:hAnsi="Arial" w:cs="Arial"/>
          <w:sz w:val="24"/>
        </w:rPr>
        <w:t>of 2023/2024 wage negotiations</w:t>
      </w:r>
      <w:r w:rsidR="00374D60" w:rsidRPr="001C3D23">
        <w:rPr>
          <w:rFonts w:ascii="Arial" w:hAnsi="Arial" w:cs="Arial"/>
          <w:sz w:val="24"/>
        </w:rPr>
        <w:t>.</w:t>
      </w:r>
    </w:p>
    <w:p w:rsidR="00374D60" w:rsidRPr="00374D60" w:rsidRDefault="00374D60" w:rsidP="00374D60">
      <w:pPr>
        <w:tabs>
          <w:tab w:val="left" w:pos="1646"/>
        </w:tabs>
        <w:spacing w:line="360" w:lineRule="auto"/>
        <w:jc w:val="both"/>
        <w:rPr>
          <w:rFonts w:ascii="Arial" w:hAnsi="Arial" w:cs="Arial"/>
          <w:color w:val="FF0000"/>
          <w:sz w:val="24"/>
        </w:rPr>
      </w:pPr>
    </w:p>
    <w:p w:rsidR="002628AA" w:rsidRPr="00973746" w:rsidRDefault="002628AA" w:rsidP="0029000D">
      <w:pPr>
        <w:pStyle w:val="ListParagraph"/>
        <w:numPr>
          <w:ilvl w:val="1"/>
          <w:numId w:val="23"/>
        </w:numPr>
        <w:tabs>
          <w:tab w:val="left" w:pos="1646"/>
        </w:tabs>
        <w:spacing w:after="0" w:line="360" w:lineRule="auto"/>
        <w:ind w:left="567" w:hanging="567"/>
        <w:jc w:val="both"/>
        <w:rPr>
          <w:rFonts w:ascii="Arial" w:hAnsi="Arial" w:cs="Arial"/>
          <w:b/>
          <w:sz w:val="24"/>
          <w:szCs w:val="24"/>
        </w:rPr>
      </w:pPr>
      <w:r w:rsidRPr="00973746">
        <w:rPr>
          <w:rFonts w:ascii="Arial" w:hAnsi="Arial" w:cs="Arial"/>
          <w:b/>
          <w:sz w:val="24"/>
          <w:szCs w:val="24"/>
        </w:rPr>
        <w:t>Minimum Service Level Agreement</w:t>
      </w:r>
    </w:p>
    <w:p w:rsidR="00A45234" w:rsidRPr="00973746" w:rsidRDefault="00A45234" w:rsidP="00A45234">
      <w:pPr>
        <w:pStyle w:val="ListParagraph"/>
        <w:tabs>
          <w:tab w:val="left" w:pos="1646"/>
        </w:tabs>
        <w:spacing w:after="0" w:line="360" w:lineRule="auto"/>
        <w:ind w:left="567"/>
        <w:jc w:val="both"/>
        <w:rPr>
          <w:rFonts w:ascii="Arial" w:hAnsi="Arial" w:cs="Arial"/>
          <w:b/>
          <w:sz w:val="24"/>
          <w:szCs w:val="24"/>
        </w:rPr>
      </w:pPr>
    </w:p>
    <w:p w:rsidR="008A2D48" w:rsidRDefault="002628AA" w:rsidP="002628AA">
      <w:pPr>
        <w:pStyle w:val="ListParagraph"/>
        <w:numPr>
          <w:ilvl w:val="0"/>
          <w:numId w:val="16"/>
        </w:numPr>
        <w:tabs>
          <w:tab w:val="left" w:pos="1646"/>
        </w:tabs>
        <w:spacing w:after="0" w:line="360" w:lineRule="auto"/>
        <w:ind w:left="567" w:hanging="567"/>
        <w:jc w:val="both"/>
        <w:rPr>
          <w:rFonts w:ascii="Arial" w:hAnsi="Arial" w:cs="Arial"/>
          <w:sz w:val="24"/>
          <w:szCs w:val="24"/>
        </w:rPr>
      </w:pPr>
      <w:r w:rsidRPr="00973746">
        <w:rPr>
          <w:rFonts w:ascii="Arial" w:hAnsi="Arial" w:cs="Arial"/>
          <w:sz w:val="24"/>
          <w:szCs w:val="24"/>
        </w:rPr>
        <w:t>Parties agree that the long outstanding issue of the minimum service level agreement has created challenges during the strike action and as such both parties will work hard in council and through council processes to ensure that the minimum service level agreement is concluded within six months in the council after the signing of the 2023/2024 wage agreement.</w:t>
      </w:r>
    </w:p>
    <w:p w:rsidR="00973746" w:rsidRPr="00973746" w:rsidRDefault="00973746" w:rsidP="00973746">
      <w:pPr>
        <w:pStyle w:val="ListParagraph"/>
        <w:tabs>
          <w:tab w:val="left" w:pos="1646"/>
        </w:tabs>
        <w:spacing w:after="0" w:line="360" w:lineRule="auto"/>
        <w:ind w:left="567"/>
        <w:jc w:val="both"/>
        <w:rPr>
          <w:rFonts w:ascii="Arial" w:hAnsi="Arial" w:cs="Arial"/>
          <w:sz w:val="24"/>
          <w:szCs w:val="24"/>
        </w:rPr>
      </w:pPr>
    </w:p>
    <w:p w:rsidR="002628AA" w:rsidRDefault="002628AA" w:rsidP="0029000D">
      <w:pPr>
        <w:pStyle w:val="ListParagraph"/>
        <w:numPr>
          <w:ilvl w:val="1"/>
          <w:numId w:val="23"/>
        </w:numPr>
        <w:tabs>
          <w:tab w:val="left" w:pos="1646"/>
        </w:tabs>
        <w:spacing w:after="0" w:line="360" w:lineRule="auto"/>
        <w:ind w:left="567" w:hanging="567"/>
        <w:jc w:val="both"/>
        <w:rPr>
          <w:rFonts w:ascii="Arial" w:hAnsi="Arial" w:cs="Arial"/>
          <w:b/>
          <w:sz w:val="24"/>
          <w:szCs w:val="24"/>
        </w:rPr>
      </w:pPr>
      <w:r w:rsidRPr="005608A4">
        <w:rPr>
          <w:rFonts w:ascii="Arial" w:hAnsi="Arial" w:cs="Arial"/>
          <w:b/>
          <w:sz w:val="24"/>
          <w:szCs w:val="24"/>
        </w:rPr>
        <w:t xml:space="preserve">Return to work </w:t>
      </w:r>
    </w:p>
    <w:p w:rsidR="008A2D48" w:rsidRPr="005608A4" w:rsidRDefault="008A2D48" w:rsidP="008A2D48">
      <w:pPr>
        <w:pStyle w:val="ListParagraph"/>
        <w:tabs>
          <w:tab w:val="left" w:pos="1646"/>
        </w:tabs>
        <w:spacing w:after="0" w:line="360" w:lineRule="auto"/>
        <w:ind w:left="567"/>
        <w:jc w:val="both"/>
        <w:rPr>
          <w:rFonts w:ascii="Arial" w:hAnsi="Arial" w:cs="Arial"/>
          <w:b/>
          <w:sz w:val="24"/>
          <w:szCs w:val="24"/>
        </w:rPr>
      </w:pPr>
    </w:p>
    <w:p w:rsidR="002628AA" w:rsidRDefault="002628AA" w:rsidP="002628AA">
      <w:pPr>
        <w:pStyle w:val="ListParagraph"/>
        <w:numPr>
          <w:ilvl w:val="0"/>
          <w:numId w:val="15"/>
        </w:numPr>
        <w:tabs>
          <w:tab w:val="left" w:pos="1646"/>
        </w:tabs>
        <w:spacing w:after="0" w:line="360" w:lineRule="auto"/>
        <w:ind w:left="567" w:hanging="567"/>
        <w:jc w:val="both"/>
        <w:rPr>
          <w:rFonts w:ascii="Arial" w:hAnsi="Arial" w:cs="Arial"/>
          <w:sz w:val="24"/>
          <w:szCs w:val="24"/>
        </w:rPr>
      </w:pPr>
      <w:r>
        <w:rPr>
          <w:rFonts w:ascii="Arial" w:hAnsi="Arial" w:cs="Arial"/>
          <w:sz w:val="24"/>
          <w:szCs w:val="24"/>
        </w:rPr>
        <w:t xml:space="preserve">Parties agree to have an orderly return to work for workers on strike over </w:t>
      </w:r>
      <w:r w:rsidR="008A2D48">
        <w:rPr>
          <w:rFonts w:ascii="Arial" w:hAnsi="Arial" w:cs="Arial"/>
          <w:sz w:val="24"/>
          <w:szCs w:val="24"/>
        </w:rPr>
        <w:t>24</w:t>
      </w:r>
      <w:r>
        <w:rPr>
          <w:rFonts w:ascii="Arial" w:hAnsi="Arial" w:cs="Arial"/>
          <w:sz w:val="24"/>
          <w:szCs w:val="24"/>
        </w:rPr>
        <w:t xml:space="preserve"> hours from the time this settlement agreement is signed by all parties.</w:t>
      </w:r>
    </w:p>
    <w:p w:rsidR="002628AA" w:rsidRDefault="002628AA" w:rsidP="002628AA">
      <w:pPr>
        <w:pStyle w:val="ListParagraph"/>
        <w:tabs>
          <w:tab w:val="left" w:pos="1646"/>
        </w:tabs>
        <w:spacing w:after="0" w:line="360" w:lineRule="auto"/>
        <w:ind w:left="567"/>
        <w:jc w:val="both"/>
        <w:rPr>
          <w:rFonts w:ascii="Arial" w:hAnsi="Arial" w:cs="Arial"/>
          <w:sz w:val="24"/>
          <w:szCs w:val="24"/>
        </w:rPr>
      </w:pPr>
    </w:p>
    <w:p w:rsidR="002628AA" w:rsidRPr="00A45234" w:rsidRDefault="002628AA" w:rsidP="002628AA">
      <w:pPr>
        <w:pStyle w:val="ListParagraph"/>
        <w:numPr>
          <w:ilvl w:val="0"/>
          <w:numId w:val="15"/>
        </w:numPr>
        <w:tabs>
          <w:tab w:val="left" w:pos="1646"/>
        </w:tabs>
        <w:spacing w:after="0" w:line="360" w:lineRule="auto"/>
        <w:ind w:left="567" w:hanging="567"/>
        <w:jc w:val="both"/>
        <w:rPr>
          <w:rFonts w:ascii="Arial" w:hAnsi="Arial" w:cs="Arial"/>
          <w:sz w:val="24"/>
          <w:szCs w:val="24"/>
        </w:rPr>
      </w:pPr>
      <w:r w:rsidRPr="00A45234">
        <w:rPr>
          <w:rFonts w:ascii="Arial" w:hAnsi="Arial" w:cs="Arial"/>
          <w:sz w:val="24"/>
          <w:szCs w:val="24"/>
        </w:rPr>
        <w:t>All trade unions and management of various department</w:t>
      </w:r>
      <w:r w:rsidR="008A2D48">
        <w:rPr>
          <w:rFonts w:ascii="Arial" w:hAnsi="Arial" w:cs="Arial"/>
          <w:sz w:val="24"/>
          <w:szCs w:val="24"/>
        </w:rPr>
        <w:t>s</w:t>
      </w:r>
      <w:r w:rsidRPr="00A45234">
        <w:rPr>
          <w:rFonts w:ascii="Arial" w:hAnsi="Arial" w:cs="Arial"/>
          <w:sz w:val="24"/>
          <w:szCs w:val="24"/>
        </w:rPr>
        <w:t xml:space="preserve"> will jointly work on ensuring that workers return to work orderly</w:t>
      </w:r>
      <w:r w:rsidR="00AD3E89">
        <w:rPr>
          <w:rFonts w:ascii="Arial" w:hAnsi="Arial" w:cs="Arial"/>
          <w:sz w:val="24"/>
          <w:szCs w:val="24"/>
        </w:rPr>
        <w:t>.</w:t>
      </w:r>
    </w:p>
    <w:p w:rsidR="00A45234" w:rsidRDefault="00A45234" w:rsidP="002628AA">
      <w:pPr>
        <w:tabs>
          <w:tab w:val="left" w:pos="1646"/>
        </w:tabs>
        <w:spacing w:line="360" w:lineRule="auto"/>
        <w:jc w:val="both"/>
        <w:rPr>
          <w:rFonts w:ascii="Arial" w:hAnsi="Arial" w:cs="Arial"/>
          <w:sz w:val="24"/>
          <w:highlight w:val="green"/>
        </w:rPr>
      </w:pPr>
    </w:p>
    <w:p w:rsidR="002628AA" w:rsidRDefault="002628AA" w:rsidP="008A2D48">
      <w:pPr>
        <w:pStyle w:val="ListParagraph"/>
        <w:numPr>
          <w:ilvl w:val="1"/>
          <w:numId w:val="23"/>
        </w:numPr>
        <w:tabs>
          <w:tab w:val="left" w:pos="1646"/>
        </w:tabs>
        <w:spacing w:after="0" w:line="360" w:lineRule="auto"/>
        <w:ind w:left="567" w:hanging="567"/>
        <w:jc w:val="both"/>
        <w:rPr>
          <w:rFonts w:ascii="Arial" w:hAnsi="Arial" w:cs="Arial"/>
          <w:color w:val="FF0000"/>
          <w:sz w:val="24"/>
          <w:szCs w:val="24"/>
        </w:rPr>
      </w:pPr>
      <w:r w:rsidRPr="005608A4">
        <w:rPr>
          <w:rFonts w:ascii="Arial" w:hAnsi="Arial" w:cs="Arial"/>
          <w:b/>
          <w:sz w:val="24"/>
          <w:szCs w:val="24"/>
        </w:rPr>
        <w:t xml:space="preserve">GOVERNMENT EMPLOYEE HOUSING SCHEME (GEHS) </w:t>
      </w:r>
      <w:r w:rsidR="008A2D48">
        <w:rPr>
          <w:rFonts w:ascii="Arial" w:hAnsi="Arial" w:cs="Arial"/>
          <w:color w:val="FF0000"/>
          <w:sz w:val="24"/>
          <w:szCs w:val="24"/>
        </w:rPr>
        <w:t xml:space="preserve"> </w:t>
      </w:r>
    </w:p>
    <w:p w:rsidR="008A2D48" w:rsidRPr="008A2D48" w:rsidRDefault="008A2D48" w:rsidP="008A2D48">
      <w:pPr>
        <w:pStyle w:val="ListParagraph"/>
        <w:tabs>
          <w:tab w:val="left" w:pos="1646"/>
        </w:tabs>
        <w:spacing w:after="0" w:line="360" w:lineRule="auto"/>
        <w:ind w:left="567"/>
        <w:jc w:val="both"/>
        <w:rPr>
          <w:rFonts w:ascii="Arial" w:hAnsi="Arial" w:cs="Arial"/>
          <w:color w:val="FF0000"/>
          <w:sz w:val="24"/>
          <w:szCs w:val="24"/>
        </w:rPr>
      </w:pPr>
    </w:p>
    <w:p w:rsidR="008A2D48" w:rsidRPr="00222B0F" w:rsidRDefault="00A45234" w:rsidP="00A45234">
      <w:pPr>
        <w:pStyle w:val="ListParagraph"/>
        <w:numPr>
          <w:ilvl w:val="0"/>
          <w:numId w:val="19"/>
        </w:numPr>
        <w:tabs>
          <w:tab w:val="left" w:pos="1646"/>
        </w:tabs>
        <w:spacing w:after="0" w:line="360" w:lineRule="auto"/>
        <w:ind w:left="567" w:hanging="567"/>
        <w:jc w:val="both"/>
        <w:rPr>
          <w:rFonts w:ascii="Arial" w:hAnsi="Arial" w:cs="Arial"/>
          <w:sz w:val="24"/>
        </w:rPr>
      </w:pPr>
      <w:r w:rsidRPr="00222B0F">
        <w:rPr>
          <w:rFonts w:ascii="Arial" w:hAnsi="Arial" w:cs="Arial"/>
          <w:sz w:val="24"/>
        </w:rPr>
        <w:t xml:space="preserve">Parties agree to the expedition of the provision for the implementation of the GEHS. </w:t>
      </w:r>
    </w:p>
    <w:p w:rsidR="008A2D48" w:rsidRPr="00222B0F" w:rsidRDefault="008A2D48" w:rsidP="008A2D48">
      <w:pPr>
        <w:pStyle w:val="ListParagraph"/>
        <w:tabs>
          <w:tab w:val="left" w:pos="1646"/>
        </w:tabs>
        <w:spacing w:after="0" w:line="360" w:lineRule="auto"/>
        <w:ind w:left="567"/>
        <w:jc w:val="both"/>
        <w:rPr>
          <w:rFonts w:ascii="Arial" w:hAnsi="Arial" w:cs="Arial"/>
          <w:sz w:val="24"/>
        </w:rPr>
      </w:pPr>
    </w:p>
    <w:p w:rsidR="008A2D48" w:rsidRPr="00222B0F" w:rsidRDefault="00A45234" w:rsidP="00A45234">
      <w:pPr>
        <w:pStyle w:val="ListParagraph"/>
        <w:numPr>
          <w:ilvl w:val="0"/>
          <w:numId w:val="19"/>
        </w:numPr>
        <w:tabs>
          <w:tab w:val="left" w:pos="1646"/>
        </w:tabs>
        <w:spacing w:after="0" w:line="360" w:lineRule="auto"/>
        <w:ind w:left="567" w:hanging="567"/>
        <w:jc w:val="both"/>
        <w:rPr>
          <w:rFonts w:ascii="Arial" w:hAnsi="Arial" w:cs="Arial"/>
          <w:sz w:val="24"/>
        </w:rPr>
      </w:pPr>
      <w:r w:rsidRPr="00222B0F">
        <w:rPr>
          <w:rFonts w:ascii="Arial" w:hAnsi="Arial" w:cs="Arial"/>
          <w:sz w:val="24"/>
        </w:rPr>
        <w:t xml:space="preserve">Parties further agree to give effect to the provisions of the public sector summit agreement PSCBC resolution 1 of 2022. </w:t>
      </w:r>
    </w:p>
    <w:p w:rsidR="008A2D48" w:rsidRPr="00222B0F" w:rsidRDefault="008A2D48" w:rsidP="008A2D48">
      <w:pPr>
        <w:pStyle w:val="ListParagraph"/>
        <w:tabs>
          <w:tab w:val="left" w:pos="1646"/>
        </w:tabs>
        <w:spacing w:after="0" w:line="360" w:lineRule="auto"/>
        <w:ind w:left="567"/>
        <w:jc w:val="both"/>
        <w:rPr>
          <w:rFonts w:ascii="Arial" w:hAnsi="Arial" w:cs="Arial"/>
          <w:sz w:val="24"/>
        </w:rPr>
      </w:pPr>
    </w:p>
    <w:p w:rsidR="00A45234" w:rsidRPr="00222B0F" w:rsidRDefault="00A45234" w:rsidP="00A45234">
      <w:pPr>
        <w:pStyle w:val="ListParagraph"/>
        <w:numPr>
          <w:ilvl w:val="0"/>
          <w:numId w:val="19"/>
        </w:numPr>
        <w:tabs>
          <w:tab w:val="left" w:pos="1646"/>
        </w:tabs>
        <w:spacing w:after="0" w:line="360" w:lineRule="auto"/>
        <w:ind w:left="567" w:hanging="567"/>
        <w:jc w:val="both"/>
        <w:rPr>
          <w:rFonts w:ascii="Arial" w:hAnsi="Arial" w:cs="Arial"/>
          <w:sz w:val="24"/>
        </w:rPr>
      </w:pPr>
      <w:r w:rsidRPr="00222B0F">
        <w:rPr>
          <w:rFonts w:ascii="Arial" w:hAnsi="Arial" w:cs="Arial"/>
          <w:sz w:val="24"/>
        </w:rPr>
        <w:t xml:space="preserve">Trade unions will introduce this matter in the special council of the </w:t>
      </w:r>
      <w:r w:rsidR="00441BC2" w:rsidRPr="00222B0F">
        <w:rPr>
          <w:rFonts w:ascii="Arial" w:hAnsi="Arial" w:cs="Arial"/>
          <w:sz w:val="24"/>
        </w:rPr>
        <w:t>14</w:t>
      </w:r>
      <w:r w:rsidR="00441BC2" w:rsidRPr="00222B0F">
        <w:rPr>
          <w:rFonts w:ascii="Arial" w:hAnsi="Arial" w:cs="Arial"/>
          <w:sz w:val="24"/>
          <w:vertAlign w:val="superscript"/>
        </w:rPr>
        <w:t>th of</w:t>
      </w:r>
      <w:r w:rsidRPr="00222B0F">
        <w:rPr>
          <w:rFonts w:ascii="Arial" w:hAnsi="Arial" w:cs="Arial"/>
          <w:sz w:val="24"/>
        </w:rPr>
        <w:t xml:space="preserve"> March 2023 for consideration and formalization. </w:t>
      </w:r>
    </w:p>
    <w:p w:rsidR="00F34317" w:rsidRDefault="00F34317" w:rsidP="00F34317">
      <w:pPr>
        <w:tabs>
          <w:tab w:val="left" w:pos="1646"/>
        </w:tabs>
        <w:spacing w:line="360" w:lineRule="auto"/>
        <w:jc w:val="both"/>
        <w:rPr>
          <w:rFonts w:ascii="Arial" w:hAnsi="Arial" w:cs="Arial"/>
          <w:sz w:val="24"/>
        </w:rPr>
      </w:pPr>
    </w:p>
    <w:p w:rsidR="00F34317" w:rsidRPr="002224A5" w:rsidRDefault="00364F98" w:rsidP="00F34317">
      <w:pPr>
        <w:pStyle w:val="ListParagraph"/>
        <w:numPr>
          <w:ilvl w:val="1"/>
          <w:numId w:val="23"/>
        </w:numPr>
        <w:tabs>
          <w:tab w:val="left" w:pos="1646"/>
        </w:tabs>
        <w:spacing w:line="360" w:lineRule="auto"/>
        <w:ind w:left="567" w:hanging="567"/>
        <w:jc w:val="both"/>
        <w:rPr>
          <w:rFonts w:ascii="Arial" w:hAnsi="Arial" w:cs="Arial"/>
          <w:sz w:val="24"/>
        </w:rPr>
      </w:pPr>
      <w:r w:rsidRPr="002224A5">
        <w:rPr>
          <w:rFonts w:ascii="Arial" w:hAnsi="Arial" w:cs="Arial"/>
          <w:sz w:val="24"/>
        </w:rPr>
        <w:t>ENFORCEMENT OF THIS AGREEMENT</w:t>
      </w:r>
    </w:p>
    <w:p w:rsidR="00F34317" w:rsidRPr="002224A5" w:rsidRDefault="00F34317" w:rsidP="00F34317">
      <w:pPr>
        <w:pStyle w:val="ListParagraph"/>
        <w:tabs>
          <w:tab w:val="left" w:pos="1646"/>
        </w:tabs>
        <w:spacing w:after="0" w:line="360" w:lineRule="auto"/>
        <w:ind w:left="360"/>
        <w:jc w:val="both"/>
        <w:rPr>
          <w:rFonts w:ascii="Arial" w:hAnsi="Arial" w:cs="Arial"/>
          <w:sz w:val="24"/>
        </w:rPr>
      </w:pPr>
      <w:r w:rsidRPr="002224A5">
        <w:rPr>
          <w:rFonts w:ascii="Arial" w:hAnsi="Arial" w:cs="Arial"/>
          <w:sz w:val="24"/>
        </w:rPr>
        <w:t xml:space="preserve"> </w:t>
      </w:r>
    </w:p>
    <w:p w:rsidR="00F34317" w:rsidRPr="002224A5" w:rsidRDefault="00364F98" w:rsidP="00F34317">
      <w:pPr>
        <w:pStyle w:val="ListParagraph"/>
        <w:numPr>
          <w:ilvl w:val="0"/>
          <w:numId w:val="25"/>
        </w:numPr>
        <w:tabs>
          <w:tab w:val="left" w:pos="1646"/>
        </w:tabs>
        <w:spacing w:line="360" w:lineRule="auto"/>
        <w:ind w:left="567" w:hanging="567"/>
        <w:jc w:val="both"/>
        <w:rPr>
          <w:rFonts w:ascii="Arial" w:hAnsi="Arial" w:cs="Arial"/>
          <w:sz w:val="24"/>
        </w:rPr>
      </w:pPr>
      <w:r w:rsidRPr="002224A5">
        <w:rPr>
          <w:rFonts w:ascii="Arial" w:hAnsi="Arial" w:cs="Arial"/>
          <w:sz w:val="24"/>
        </w:rPr>
        <w:t>The parties to this agreement agree that the agreement is final and binding and concludes this dispute between the parties.  The parties further agree that this agreement can be made an arbitration award in terms of section 142A and is enforceable in line with the provisions of section 143 of the Act.</w:t>
      </w:r>
    </w:p>
    <w:p w:rsidR="00F34317" w:rsidRPr="00F34317" w:rsidRDefault="00F34317" w:rsidP="00F34317">
      <w:pPr>
        <w:pStyle w:val="ListParagraph"/>
        <w:tabs>
          <w:tab w:val="left" w:pos="1646"/>
        </w:tabs>
        <w:spacing w:after="0" w:line="360" w:lineRule="auto"/>
        <w:ind w:left="940"/>
        <w:jc w:val="both"/>
        <w:rPr>
          <w:rFonts w:ascii="Arial" w:hAnsi="Arial" w:cs="Arial"/>
          <w:sz w:val="24"/>
        </w:rPr>
      </w:pPr>
    </w:p>
    <w:p w:rsidR="00F34317" w:rsidRPr="00F34317" w:rsidRDefault="00F34317" w:rsidP="00F34317">
      <w:pPr>
        <w:tabs>
          <w:tab w:val="left" w:pos="1646"/>
        </w:tabs>
        <w:spacing w:line="360" w:lineRule="auto"/>
        <w:ind w:left="567" w:hanging="567"/>
        <w:jc w:val="both"/>
        <w:rPr>
          <w:rFonts w:ascii="Arial" w:hAnsi="Arial" w:cs="Arial"/>
          <w:sz w:val="24"/>
        </w:rPr>
      </w:pPr>
      <w:r>
        <w:rPr>
          <w:rFonts w:ascii="Arial" w:hAnsi="Arial" w:cs="Arial"/>
          <w:sz w:val="24"/>
        </w:rPr>
        <w:t xml:space="preserve">1.8    </w:t>
      </w:r>
      <w:r w:rsidRPr="00F34317">
        <w:rPr>
          <w:rFonts w:ascii="Arial" w:hAnsi="Arial" w:cs="Arial"/>
          <w:sz w:val="24"/>
        </w:rPr>
        <w:t xml:space="preserve">IMPLEMENTATION OF AGREEMENT </w:t>
      </w:r>
    </w:p>
    <w:p w:rsidR="00F34317" w:rsidRPr="00F34317" w:rsidRDefault="00F34317" w:rsidP="00F34317">
      <w:pPr>
        <w:tabs>
          <w:tab w:val="left" w:pos="1646"/>
        </w:tabs>
        <w:spacing w:line="360" w:lineRule="auto"/>
        <w:jc w:val="both"/>
        <w:rPr>
          <w:rFonts w:ascii="Arial" w:hAnsi="Arial" w:cs="Arial"/>
          <w:sz w:val="24"/>
        </w:rPr>
      </w:pPr>
    </w:p>
    <w:p w:rsidR="00F34317" w:rsidRPr="00F34317" w:rsidRDefault="00F34317" w:rsidP="00F34317">
      <w:pPr>
        <w:pStyle w:val="ListParagraph"/>
        <w:numPr>
          <w:ilvl w:val="0"/>
          <w:numId w:val="26"/>
        </w:numPr>
        <w:tabs>
          <w:tab w:val="left" w:pos="1646"/>
        </w:tabs>
        <w:spacing w:line="360" w:lineRule="auto"/>
        <w:ind w:left="567" w:hanging="567"/>
        <w:jc w:val="both"/>
        <w:rPr>
          <w:rFonts w:ascii="Arial" w:hAnsi="Arial" w:cs="Arial"/>
          <w:sz w:val="24"/>
        </w:rPr>
      </w:pPr>
      <w:r w:rsidRPr="00F34317">
        <w:rPr>
          <w:rFonts w:ascii="Arial" w:hAnsi="Arial" w:cs="Arial"/>
          <w:sz w:val="24"/>
        </w:rPr>
        <w:t xml:space="preserve">This agreement is binding to all parties as mentioned above and shall come into effect on the date it is signed by all parties as mentioned above and shall remain in force unless terminated or amended by agreement in </w:t>
      </w:r>
      <w:r w:rsidRPr="00F34317">
        <w:rPr>
          <w:rFonts w:ascii="Arial" w:hAnsi="Arial" w:cs="Arial"/>
          <w:sz w:val="24"/>
        </w:rPr>
        <w:tab/>
        <w:t xml:space="preserve">writing. </w:t>
      </w:r>
    </w:p>
    <w:p w:rsidR="002628AA" w:rsidRDefault="002628AA" w:rsidP="002628AA">
      <w:pPr>
        <w:tabs>
          <w:tab w:val="left" w:pos="1646"/>
        </w:tabs>
        <w:spacing w:line="360" w:lineRule="auto"/>
        <w:jc w:val="both"/>
        <w:rPr>
          <w:rFonts w:ascii="Arial" w:hAnsi="Arial" w:cs="Arial"/>
          <w:sz w:val="24"/>
        </w:rPr>
      </w:pPr>
    </w:p>
    <w:p w:rsidR="002628AA" w:rsidRPr="005608A4" w:rsidRDefault="002628AA" w:rsidP="002628AA">
      <w:pPr>
        <w:pStyle w:val="ListParagraph"/>
        <w:spacing w:line="360" w:lineRule="auto"/>
        <w:ind w:left="502"/>
        <w:jc w:val="both"/>
        <w:rPr>
          <w:rFonts w:ascii="Arial" w:hAnsi="Arial" w:cs="Arial"/>
          <w:sz w:val="24"/>
          <w:szCs w:val="24"/>
        </w:rPr>
      </w:pPr>
    </w:p>
    <w:p w:rsidR="002628AA" w:rsidRDefault="002628AA" w:rsidP="002628AA">
      <w:pPr>
        <w:pStyle w:val="ListParagraph"/>
        <w:ind w:left="709" w:hanging="567"/>
        <w:jc w:val="both"/>
        <w:rPr>
          <w:rFonts w:ascii="Arial" w:hAnsi="Arial" w:cs="Arial"/>
          <w:sz w:val="24"/>
          <w:szCs w:val="24"/>
        </w:rPr>
      </w:pPr>
      <w:r w:rsidRPr="005608A4">
        <w:rPr>
          <w:rFonts w:ascii="Arial" w:hAnsi="Arial" w:cs="Arial"/>
          <w:sz w:val="24"/>
          <w:szCs w:val="24"/>
        </w:rPr>
        <w:t xml:space="preserve">THIS DONE AND SIGNED AT ______________________ON THIS __________ </w:t>
      </w:r>
    </w:p>
    <w:p w:rsidR="002628AA" w:rsidRPr="005608A4" w:rsidRDefault="002628AA" w:rsidP="002628AA">
      <w:pPr>
        <w:pStyle w:val="ListParagraph"/>
        <w:ind w:left="709" w:hanging="567"/>
        <w:jc w:val="both"/>
        <w:rPr>
          <w:rFonts w:ascii="Arial" w:hAnsi="Arial" w:cs="Arial"/>
          <w:sz w:val="24"/>
          <w:szCs w:val="24"/>
        </w:rPr>
      </w:pPr>
    </w:p>
    <w:p w:rsidR="002628AA" w:rsidRPr="005608A4" w:rsidRDefault="002628AA" w:rsidP="002628AA">
      <w:pPr>
        <w:pStyle w:val="ListParagraph"/>
        <w:ind w:left="709" w:hanging="567"/>
        <w:jc w:val="both"/>
        <w:rPr>
          <w:rFonts w:ascii="Arial" w:hAnsi="Arial" w:cs="Arial"/>
          <w:sz w:val="24"/>
          <w:szCs w:val="24"/>
        </w:rPr>
      </w:pPr>
      <w:r w:rsidRPr="005608A4">
        <w:rPr>
          <w:rFonts w:ascii="Arial" w:hAnsi="Arial" w:cs="Arial"/>
          <w:sz w:val="24"/>
          <w:szCs w:val="24"/>
        </w:rPr>
        <w:t>DAY OF _______________________ 202</w:t>
      </w:r>
      <w:r>
        <w:rPr>
          <w:rFonts w:ascii="Arial" w:hAnsi="Arial" w:cs="Arial"/>
          <w:sz w:val="24"/>
          <w:szCs w:val="24"/>
        </w:rPr>
        <w:t>3</w:t>
      </w:r>
      <w:r w:rsidRPr="005608A4">
        <w:rPr>
          <w:rFonts w:ascii="Arial" w:hAnsi="Arial" w:cs="Arial"/>
          <w:sz w:val="24"/>
          <w:szCs w:val="24"/>
        </w:rPr>
        <w:t>.</w:t>
      </w:r>
    </w:p>
    <w:p w:rsidR="002628AA" w:rsidRDefault="002628AA" w:rsidP="002628AA">
      <w:pPr>
        <w:spacing w:line="360" w:lineRule="auto"/>
        <w:rPr>
          <w:rFonts w:ascii="Arial" w:hAnsi="Arial" w:cs="Arial"/>
          <w:sz w:val="24"/>
        </w:rPr>
      </w:pPr>
    </w:p>
    <w:p w:rsidR="002628AA" w:rsidRDefault="002628AA" w:rsidP="002628AA">
      <w:pPr>
        <w:spacing w:line="360" w:lineRule="auto"/>
        <w:rPr>
          <w:rFonts w:ascii="Arial" w:hAnsi="Arial" w:cs="Arial"/>
          <w:sz w:val="24"/>
        </w:rPr>
      </w:pPr>
    </w:p>
    <w:p w:rsidR="002628AA" w:rsidRPr="0051494D" w:rsidRDefault="002628AA" w:rsidP="002628AA">
      <w:pPr>
        <w:spacing w:line="360" w:lineRule="auto"/>
        <w:jc w:val="both"/>
        <w:rPr>
          <w:rFonts w:ascii="Arial" w:hAnsi="Arial" w:cs="Arial"/>
          <w:b/>
          <w:sz w:val="24"/>
        </w:rPr>
      </w:pPr>
      <w:r w:rsidRPr="0051494D">
        <w:rPr>
          <w:rFonts w:ascii="Arial" w:hAnsi="Arial" w:cs="Arial"/>
          <w:b/>
          <w:sz w:val="24"/>
        </w:rPr>
        <w:t>ON BEHALF OF THE EMPLOYER</w:t>
      </w:r>
    </w:p>
    <w:p w:rsidR="002628AA" w:rsidRPr="0051494D" w:rsidRDefault="002628AA" w:rsidP="002628AA">
      <w:pPr>
        <w:spacing w:line="360" w:lineRule="auto"/>
        <w:jc w:val="both"/>
        <w:rPr>
          <w:rFonts w:ascii="Arial" w:hAnsi="Arial" w:cs="Arial"/>
          <w:sz w:val="24"/>
        </w:rPr>
      </w:pPr>
    </w:p>
    <w:tbl>
      <w:tblPr>
        <w:tblW w:w="10348" w:type="dxa"/>
        <w:jc w:val="center"/>
        <w:tblLayout w:type="fixed"/>
        <w:tblCellMar>
          <w:left w:w="120" w:type="dxa"/>
          <w:right w:w="120" w:type="dxa"/>
        </w:tblCellMar>
        <w:tblLook w:val="0000" w:firstRow="0" w:lastRow="0" w:firstColumn="0" w:lastColumn="0" w:noHBand="0" w:noVBand="0"/>
      </w:tblPr>
      <w:tblGrid>
        <w:gridCol w:w="2127"/>
        <w:gridCol w:w="2976"/>
        <w:gridCol w:w="2835"/>
        <w:gridCol w:w="2410"/>
      </w:tblGrid>
      <w:tr w:rsidR="002628AA" w:rsidRPr="0051494D" w:rsidTr="00E03163">
        <w:trPr>
          <w:jc w:val="center"/>
        </w:trPr>
        <w:tc>
          <w:tcPr>
            <w:tcW w:w="2127" w:type="dxa"/>
            <w:tcBorders>
              <w:bottom w:val="single" w:sz="7" w:space="0" w:color="000000"/>
              <w:right w:val="single" w:sz="7" w:space="0" w:color="000000"/>
            </w:tcBorders>
          </w:tcPr>
          <w:p w:rsidR="002628AA" w:rsidRPr="0051494D" w:rsidRDefault="002628AA" w:rsidP="00E03163">
            <w:pPr>
              <w:spacing w:line="360" w:lineRule="auto"/>
              <w:jc w:val="both"/>
              <w:rPr>
                <w:rFonts w:ascii="Arial" w:hAnsi="Arial" w:cs="Arial"/>
                <w:sz w:val="24"/>
              </w:rPr>
            </w:pPr>
          </w:p>
        </w:tc>
        <w:tc>
          <w:tcPr>
            <w:tcW w:w="2976" w:type="dxa"/>
            <w:tcBorders>
              <w:top w:val="single" w:sz="7" w:space="0" w:color="000000"/>
              <w:left w:val="single" w:sz="7" w:space="0" w:color="000000"/>
              <w:bottom w:val="single" w:sz="7" w:space="0" w:color="000000"/>
              <w:right w:val="single" w:sz="7" w:space="0" w:color="000000"/>
            </w:tcBorders>
          </w:tcPr>
          <w:p w:rsidR="002628AA" w:rsidRPr="0051494D" w:rsidRDefault="002628AA" w:rsidP="00E03163">
            <w:pPr>
              <w:spacing w:line="360" w:lineRule="auto"/>
              <w:jc w:val="both"/>
              <w:rPr>
                <w:rFonts w:ascii="Arial" w:hAnsi="Arial" w:cs="Arial"/>
                <w:b/>
                <w:sz w:val="24"/>
              </w:rPr>
            </w:pPr>
            <w:r w:rsidRPr="0051494D">
              <w:rPr>
                <w:rFonts w:ascii="Arial" w:hAnsi="Arial" w:cs="Arial"/>
                <w:b/>
                <w:sz w:val="24"/>
              </w:rPr>
              <w:t>Name</w:t>
            </w:r>
          </w:p>
        </w:tc>
        <w:tc>
          <w:tcPr>
            <w:tcW w:w="2835" w:type="dxa"/>
            <w:tcBorders>
              <w:top w:val="single" w:sz="7" w:space="0" w:color="000000"/>
              <w:left w:val="single" w:sz="7" w:space="0" w:color="000000"/>
              <w:bottom w:val="single" w:sz="7" w:space="0" w:color="000000"/>
              <w:right w:val="single" w:sz="7" w:space="0" w:color="000000"/>
            </w:tcBorders>
          </w:tcPr>
          <w:p w:rsidR="002628AA" w:rsidRPr="0051494D" w:rsidRDefault="002628AA" w:rsidP="00E03163">
            <w:pPr>
              <w:spacing w:line="360" w:lineRule="auto"/>
              <w:jc w:val="both"/>
              <w:rPr>
                <w:rFonts w:ascii="Arial" w:hAnsi="Arial" w:cs="Arial"/>
                <w:b/>
                <w:sz w:val="24"/>
              </w:rPr>
            </w:pPr>
            <w:r w:rsidRPr="0051494D">
              <w:rPr>
                <w:rFonts w:ascii="Arial" w:hAnsi="Arial" w:cs="Arial"/>
                <w:b/>
                <w:sz w:val="24"/>
              </w:rPr>
              <w:t>Signature</w:t>
            </w:r>
          </w:p>
        </w:tc>
        <w:tc>
          <w:tcPr>
            <w:tcW w:w="2410" w:type="dxa"/>
            <w:tcBorders>
              <w:top w:val="single" w:sz="7" w:space="0" w:color="000000"/>
              <w:left w:val="single" w:sz="7" w:space="0" w:color="000000"/>
              <w:bottom w:val="single" w:sz="7" w:space="0" w:color="000000"/>
              <w:right w:val="single" w:sz="7" w:space="0" w:color="000000"/>
            </w:tcBorders>
          </w:tcPr>
          <w:p w:rsidR="002628AA" w:rsidRPr="0051494D" w:rsidRDefault="002628AA" w:rsidP="00E03163">
            <w:pPr>
              <w:spacing w:line="360" w:lineRule="auto"/>
              <w:jc w:val="both"/>
              <w:rPr>
                <w:rFonts w:ascii="Arial" w:hAnsi="Arial" w:cs="Arial"/>
                <w:b/>
                <w:sz w:val="24"/>
              </w:rPr>
            </w:pPr>
            <w:r w:rsidRPr="0051494D">
              <w:rPr>
                <w:rFonts w:ascii="Arial" w:hAnsi="Arial" w:cs="Arial"/>
                <w:b/>
                <w:sz w:val="24"/>
              </w:rPr>
              <w:t xml:space="preserve">Date </w:t>
            </w:r>
          </w:p>
        </w:tc>
      </w:tr>
      <w:tr w:rsidR="002628AA" w:rsidRPr="0051494D" w:rsidTr="00E03163">
        <w:trPr>
          <w:trHeight w:val="967"/>
          <w:jc w:val="center"/>
        </w:trPr>
        <w:tc>
          <w:tcPr>
            <w:tcW w:w="2127" w:type="dxa"/>
            <w:tcBorders>
              <w:top w:val="single" w:sz="7" w:space="0" w:color="000000"/>
              <w:left w:val="single" w:sz="7" w:space="0" w:color="000000"/>
              <w:bottom w:val="single" w:sz="7" w:space="0" w:color="000000"/>
              <w:right w:val="single" w:sz="7" w:space="0" w:color="000000"/>
            </w:tcBorders>
          </w:tcPr>
          <w:p w:rsidR="002628AA" w:rsidRPr="0051494D" w:rsidRDefault="002628AA" w:rsidP="00E03163">
            <w:pPr>
              <w:spacing w:line="360" w:lineRule="auto"/>
              <w:rPr>
                <w:rFonts w:ascii="Arial" w:hAnsi="Arial" w:cs="Arial"/>
                <w:sz w:val="24"/>
              </w:rPr>
            </w:pPr>
            <w:r w:rsidRPr="0051494D">
              <w:rPr>
                <w:rFonts w:ascii="Arial" w:hAnsi="Arial" w:cs="Arial"/>
                <w:sz w:val="24"/>
              </w:rPr>
              <w:t>State as Employer</w:t>
            </w:r>
          </w:p>
        </w:tc>
        <w:tc>
          <w:tcPr>
            <w:tcW w:w="2976" w:type="dxa"/>
            <w:tcBorders>
              <w:top w:val="single" w:sz="7" w:space="0" w:color="000000"/>
              <w:left w:val="single" w:sz="7" w:space="0" w:color="000000"/>
              <w:bottom w:val="single" w:sz="7" w:space="0" w:color="000000"/>
              <w:right w:val="single" w:sz="7" w:space="0" w:color="000000"/>
            </w:tcBorders>
          </w:tcPr>
          <w:p w:rsidR="002628AA" w:rsidRDefault="002628AA" w:rsidP="00E03163">
            <w:pPr>
              <w:spacing w:line="360" w:lineRule="auto"/>
              <w:jc w:val="both"/>
              <w:rPr>
                <w:rFonts w:ascii="Arial" w:hAnsi="Arial" w:cs="Arial"/>
                <w:sz w:val="24"/>
              </w:rPr>
            </w:pPr>
          </w:p>
          <w:p w:rsidR="002628AA" w:rsidRPr="0051494D" w:rsidRDefault="002628AA" w:rsidP="00E03163">
            <w:pPr>
              <w:spacing w:line="360" w:lineRule="auto"/>
              <w:jc w:val="both"/>
              <w:rPr>
                <w:rFonts w:ascii="Arial" w:hAnsi="Arial" w:cs="Arial"/>
                <w:sz w:val="24"/>
              </w:rPr>
            </w:pPr>
          </w:p>
        </w:tc>
        <w:tc>
          <w:tcPr>
            <w:tcW w:w="2835" w:type="dxa"/>
            <w:tcBorders>
              <w:top w:val="single" w:sz="7" w:space="0" w:color="000000"/>
              <w:left w:val="single" w:sz="7" w:space="0" w:color="000000"/>
              <w:bottom w:val="single" w:sz="7" w:space="0" w:color="000000"/>
              <w:right w:val="single" w:sz="7" w:space="0" w:color="000000"/>
            </w:tcBorders>
          </w:tcPr>
          <w:p w:rsidR="002628AA" w:rsidRDefault="002628AA" w:rsidP="00E03163">
            <w:pPr>
              <w:spacing w:line="360" w:lineRule="auto"/>
              <w:jc w:val="center"/>
              <w:rPr>
                <w:rFonts w:ascii="Arial" w:hAnsi="Arial" w:cs="Arial"/>
                <w:sz w:val="24"/>
              </w:rPr>
            </w:pPr>
          </w:p>
          <w:p w:rsidR="002628AA" w:rsidRPr="0051494D" w:rsidRDefault="002628AA" w:rsidP="00E03163">
            <w:pPr>
              <w:spacing w:line="360" w:lineRule="auto"/>
              <w:jc w:val="center"/>
              <w:rPr>
                <w:rFonts w:ascii="Arial" w:hAnsi="Arial" w:cs="Arial"/>
                <w:sz w:val="24"/>
              </w:rPr>
            </w:pPr>
          </w:p>
        </w:tc>
        <w:tc>
          <w:tcPr>
            <w:tcW w:w="2410" w:type="dxa"/>
            <w:tcBorders>
              <w:top w:val="single" w:sz="7" w:space="0" w:color="000000"/>
              <w:left w:val="single" w:sz="7" w:space="0" w:color="000000"/>
              <w:bottom w:val="single" w:sz="7" w:space="0" w:color="000000"/>
              <w:right w:val="single" w:sz="7" w:space="0" w:color="000000"/>
            </w:tcBorders>
          </w:tcPr>
          <w:p w:rsidR="002628AA" w:rsidRDefault="002628AA" w:rsidP="00E03163">
            <w:pPr>
              <w:spacing w:line="360" w:lineRule="auto"/>
              <w:jc w:val="both"/>
              <w:rPr>
                <w:rFonts w:ascii="Arial" w:hAnsi="Arial" w:cs="Arial"/>
                <w:sz w:val="24"/>
              </w:rPr>
            </w:pPr>
          </w:p>
          <w:p w:rsidR="002628AA" w:rsidRPr="0051494D" w:rsidRDefault="002628AA" w:rsidP="00E03163">
            <w:pPr>
              <w:spacing w:line="360" w:lineRule="auto"/>
              <w:jc w:val="both"/>
              <w:rPr>
                <w:rFonts w:ascii="Arial" w:hAnsi="Arial" w:cs="Arial"/>
                <w:sz w:val="24"/>
              </w:rPr>
            </w:pPr>
            <w:r>
              <w:rPr>
                <w:rFonts w:ascii="Arial" w:hAnsi="Arial" w:cs="Arial"/>
                <w:sz w:val="24"/>
              </w:rPr>
              <w:t xml:space="preserve">    </w:t>
            </w:r>
          </w:p>
        </w:tc>
      </w:tr>
    </w:tbl>
    <w:p w:rsidR="002628AA" w:rsidRDefault="002628AA" w:rsidP="002628AA">
      <w:pPr>
        <w:spacing w:line="360" w:lineRule="auto"/>
        <w:jc w:val="both"/>
        <w:rPr>
          <w:rFonts w:ascii="Arial" w:hAnsi="Arial" w:cs="Arial"/>
          <w:b/>
          <w:sz w:val="24"/>
        </w:rPr>
      </w:pPr>
    </w:p>
    <w:p w:rsidR="008A2D48" w:rsidRDefault="008A2D48" w:rsidP="002628AA">
      <w:pPr>
        <w:spacing w:line="360" w:lineRule="auto"/>
        <w:jc w:val="both"/>
        <w:rPr>
          <w:rFonts w:ascii="Arial" w:hAnsi="Arial" w:cs="Arial"/>
          <w:b/>
          <w:sz w:val="24"/>
        </w:rPr>
      </w:pPr>
    </w:p>
    <w:p w:rsidR="008A2D48" w:rsidRPr="0051494D" w:rsidRDefault="008A2D48" w:rsidP="002628AA">
      <w:pPr>
        <w:spacing w:line="360" w:lineRule="auto"/>
        <w:jc w:val="both"/>
        <w:rPr>
          <w:rFonts w:ascii="Arial" w:hAnsi="Arial" w:cs="Arial"/>
          <w:b/>
          <w:sz w:val="24"/>
        </w:rPr>
      </w:pPr>
    </w:p>
    <w:p w:rsidR="002628AA" w:rsidRPr="0051494D" w:rsidRDefault="002628AA" w:rsidP="002628AA">
      <w:pPr>
        <w:spacing w:line="360" w:lineRule="auto"/>
        <w:jc w:val="both"/>
        <w:rPr>
          <w:rFonts w:ascii="Arial" w:hAnsi="Arial" w:cs="Arial"/>
          <w:b/>
          <w:sz w:val="24"/>
        </w:rPr>
      </w:pPr>
      <w:r w:rsidRPr="0051494D">
        <w:rPr>
          <w:rFonts w:ascii="Arial" w:hAnsi="Arial" w:cs="Arial"/>
          <w:b/>
          <w:sz w:val="24"/>
        </w:rPr>
        <w:t>ON BEHALF OF TRADE UNION PARTIES</w:t>
      </w:r>
    </w:p>
    <w:p w:rsidR="002628AA" w:rsidRPr="0051494D" w:rsidRDefault="002628AA" w:rsidP="002628AA">
      <w:pPr>
        <w:spacing w:line="360" w:lineRule="auto"/>
        <w:jc w:val="both"/>
        <w:rPr>
          <w:rFonts w:ascii="Arial" w:hAnsi="Arial" w:cs="Arial"/>
          <w:sz w:val="24"/>
        </w:rPr>
      </w:pPr>
    </w:p>
    <w:tbl>
      <w:tblPr>
        <w:tblW w:w="10348" w:type="dxa"/>
        <w:tblInd w:w="-718" w:type="dxa"/>
        <w:tblLayout w:type="fixed"/>
        <w:tblCellMar>
          <w:left w:w="120" w:type="dxa"/>
          <w:right w:w="120" w:type="dxa"/>
        </w:tblCellMar>
        <w:tblLook w:val="0000" w:firstRow="0" w:lastRow="0" w:firstColumn="0" w:lastColumn="0" w:noHBand="0" w:noVBand="0"/>
      </w:tblPr>
      <w:tblGrid>
        <w:gridCol w:w="2694"/>
        <w:gridCol w:w="2977"/>
        <w:gridCol w:w="2268"/>
        <w:gridCol w:w="2409"/>
      </w:tblGrid>
      <w:tr w:rsidR="002628AA" w:rsidRPr="0051494D" w:rsidTr="00E03163">
        <w:trPr>
          <w:trHeight w:val="371"/>
        </w:trPr>
        <w:tc>
          <w:tcPr>
            <w:tcW w:w="2694" w:type="dxa"/>
            <w:tcBorders>
              <w:top w:val="single" w:sz="7" w:space="0" w:color="000000"/>
              <w:left w:val="single" w:sz="7" w:space="0" w:color="000000"/>
              <w:bottom w:val="single" w:sz="7" w:space="0" w:color="000000"/>
              <w:right w:val="single" w:sz="7" w:space="0" w:color="000000"/>
            </w:tcBorders>
          </w:tcPr>
          <w:p w:rsidR="002628AA" w:rsidRPr="0051494D" w:rsidRDefault="002628AA" w:rsidP="00E03163">
            <w:pPr>
              <w:spacing w:line="360" w:lineRule="auto"/>
              <w:jc w:val="both"/>
              <w:rPr>
                <w:rFonts w:ascii="Arial" w:hAnsi="Arial" w:cs="Arial"/>
                <w:b/>
                <w:sz w:val="24"/>
              </w:rPr>
            </w:pPr>
            <w:r w:rsidRPr="0051494D">
              <w:rPr>
                <w:rFonts w:ascii="Arial" w:hAnsi="Arial" w:cs="Arial"/>
                <w:b/>
                <w:sz w:val="24"/>
              </w:rPr>
              <w:t>Trade Union</w:t>
            </w:r>
          </w:p>
        </w:tc>
        <w:tc>
          <w:tcPr>
            <w:tcW w:w="2977" w:type="dxa"/>
            <w:tcBorders>
              <w:top w:val="single" w:sz="7" w:space="0" w:color="000000"/>
              <w:left w:val="single" w:sz="7" w:space="0" w:color="000000"/>
              <w:bottom w:val="single" w:sz="7" w:space="0" w:color="000000"/>
              <w:right w:val="single" w:sz="7" w:space="0" w:color="000000"/>
            </w:tcBorders>
          </w:tcPr>
          <w:p w:rsidR="002628AA" w:rsidRPr="0051494D" w:rsidRDefault="002628AA" w:rsidP="00E03163">
            <w:pPr>
              <w:spacing w:line="360" w:lineRule="auto"/>
              <w:jc w:val="both"/>
              <w:rPr>
                <w:rFonts w:ascii="Arial" w:hAnsi="Arial" w:cs="Arial"/>
                <w:b/>
                <w:sz w:val="24"/>
              </w:rPr>
            </w:pPr>
            <w:r w:rsidRPr="0051494D">
              <w:rPr>
                <w:rFonts w:ascii="Arial" w:hAnsi="Arial" w:cs="Arial"/>
                <w:b/>
                <w:sz w:val="24"/>
              </w:rPr>
              <w:t>Name</w:t>
            </w:r>
          </w:p>
        </w:tc>
        <w:tc>
          <w:tcPr>
            <w:tcW w:w="2268" w:type="dxa"/>
            <w:tcBorders>
              <w:top w:val="single" w:sz="7" w:space="0" w:color="000000"/>
              <w:left w:val="single" w:sz="7" w:space="0" w:color="000000"/>
              <w:bottom w:val="single" w:sz="7" w:space="0" w:color="000000"/>
              <w:right w:val="single" w:sz="7" w:space="0" w:color="000000"/>
            </w:tcBorders>
          </w:tcPr>
          <w:p w:rsidR="002628AA" w:rsidRPr="0051494D" w:rsidRDefault="002628AA" w:rsidP="00E03163">
            <w:pPr>
              <w:spacing w:line="360" w:lineRule="auto"/>
              <w:jc w:val="both"/>
              <w:rPr>
                <w:rFonts w:ascii="Arial" w:hAnsi="Arial" w:cs="Arial"/>
                <w:b/>
                <w:sz w:val="24"/>
              </w:rPr>
            </w:pPr>
            <w:r w:rsidRPr="0051494D">
              <w:rPr>
                <w:rFonts w:ascii="Arial" w:hAnsi="Arial" w:cs="Arial"/>
                <w:b/>
                <w:sz w:val="24"/>
              </w:rPr>
              <w:t>Signature</w:t>
            </w:r>
          </w:p>
        </w:tc>
        <w:tc>
          <w:tcPr>
            <w:tcW w:w="2409" w:type="dxa"/>
            <w:tcBorders>
              <w:top w:val="single" w:sz="7" w:space="0" w:color="000000"/>
              <w:left w:val="single" w:sz="7" w:space="0" w:color="000000"/>
              <w:bottom w:val="single" w:sz="7" w:space="0" w:color="000000"/>
              <w:right w:val="single" w:sz="7" w:space="0" w:color="000000"/>
            </w:tcBorders>
          </w:tcPr>
          <w:p w:rsidR="002628AA" w:rsidRPr="0051494D" w:rsidRDefault="002628AA" w:rsidP="00E03163">
            <w:pPr>
              <w:spacing w:line="360" w:lineRule="auto"/>
              <w:jc w:val="both"/>
              <w:rPr>
                <w:rFonts w:ascii="Arial" w:hAnsi="Arial" w:cs="Arial"/>
                <w:b/>
                <w:sz w:val="24"/>
              </w:rPr>
            </w:pPr>
            <w:r w:rsidRPr="0051494D">
              <w:rPr>
                <w:rFonts w:ascii="Arial" w:hAnsi="Arial" w:cs="Arial"/>
                <w:b/>
                <w:sz w:val="24"/>
              </w:rPr>
              <w:t>Date</w:t>
            </w:r>
          </w:p>
        </w:tc>
      </w:tr>
      <w:tr w:rsidR="002628AA" w:rsidRPr="0051494D" w:rsidTr="00E03163">
        <w:trPr>
          <w:trHeight w:val="758"/>
        </w:trPr>
        <w:tc>
          <w:tcPr>
            <w:tcW w:w="2694" w:type="dxa"/>
            <w:tcBorders>
              <w:top w:val="single" w:sz="7" w:space="0" w:color="000000"/>
              <w:left w:val="single" w:sz="7" w:space="0" w:color="000000"/>
              <w:bottom w:val="single" w:sz="7" w:space="0" w:color="000000"/>
              <w:right w:val="single" w:sz="7" w:space="0" w:color="000000"/>
            </w:tcBorders>
          </w:tcPr>
          <w:p w:rsidR="002628AA" w:rsidRPr="0051494D" w:rsidRDefault="002628AA" w:rsidP="00E03163">
            <w:pPr>
              <w:spacing w:line="360" w:lineRule="auto"/>
              <w:jc w:val="both"/>
              <w:rPr>
                <w:rFonts w:ascii="Arial" w:hAnsi="Arial" w:cs="Arial"/>
                <w:sz w:val="24"/>
              </w:rPr>
            </w:pPr>
          </w:p>
          <w:p w:rsidR="002628AA" w:rsidRPr="0051494D" w:rsidRDefault="002628AA" w:rsidP="00E03163">
            <w:pPr>
              <w:spacing w:line="360" w:lineRule="auto"/>
              <w:jc w:val="both"/>
              <w:rPr>
                <w:rFonts w:ascii="Arial" w:hAnsi="Arial" w:cs="Arial"/>
                <w:sz w:val="24"/>
              </w:rPr>
            </w:pPr>
            <w:r w:rsidRPr="0051494D">
              <w:rPr>
                <w:rFonts w:ascii="Arial" w:hAnsi="Arial" w:cs="Arial"/>
                <w:sz w:val="24"/>
              </w:rPr>
              <w:t>DENOSA</w:t>
            </w:r>
          </w:p>
        </w:tc>
        <w:tc>
          <w:tcPr>
            <w:tcW w:w="2977" w:type="dxa"/>
            <w:tcBorders>
              <w:top w:val="single" w:sz="7" w:space="0" w:color="000000"/>
              <w:left w:val="single" w:sz="7" w:space="0" w:color="000000"/>
              <w:bottom w:val="single" w:sz="7" w:space="0" w:color="000000"/>
              <w:right w:val="single" w:sz="7" w:space="0" w:color="000000"/>
            </w:tcBorders>
          </w:tcPr>
          <w:p w:rsidR="002628AA" w:rsidRPr="0051494D" w:rsidRDefault="002628AA" w:rsidP="00E03163">
            <w:pPr>
              <w:spacing w:line="360" w:lineRule="auto"/>
              <w:jc w:val="both"/>
              <w:rPr>
                <w:rFonts w:ascii="Arial" w:hAnsi="Arial" w:cs="Arial"/>
                <w:sz w:val="24"/>
              </w:rPr>
            </w:pPr>
          </w:p>
          <w:p w:rsidR="002628AA" w:rsidRPr="0051494D" w:rsidRDefault="002628AA" w:rsidP="00E03163">
            <w:pPr>
              <w:spacing w:line="360" w:lineRule="auto"/>
              <w:jc w:val="both"/>
              <w:rPr>
                <w:rFonts w:ascii="Arial" w:hAnsi="Arial" w:cs="Arial"/>
                <w:sz w:val="24"/>
              </w:rPr>
            </w:pPr>
          </w:p>
        </w:tc>
        <w:tc>
          <w:tcPr>
            <w:tcW w:w="2268" w:type="dxa"/>
            <w:tcBorders>
              <w:top w:val="single" w:sz="7" w:space="0" w:color="000000"/>
              <w:left w:val="single" w:sz="7" w:space="0" w:color="000000"/>
              <w:bottom w:val="single" w:sz="7" w:space="0" w:color="000000"/>
              <w:right w:val="single" w:sz="7" w:space="0" w:color="000000"/>
            </w:tcBorders>
          </w:tcPr>
          <w:p w:rsidR="002628AA" w:rsidRPr="0051494D" w:rsidRDefault="002628AA" w:rsidP="00E03163">
            <w:pPr>
              <w:spacing w:line="360" w:lineRule="auto"/>
              <w:jc w:val="both"/>
              <w:rPr>
                <w:rFonts w:ascii="Arial" w:hAnsi="Arial" w:cs="Arial"/>
                <w:sz w:val="24"/>
              </w:rPr>
            </w:pPr>
          </w:p>
          <w:p w:rsidR="002628AA" w:rsidRPr="0051494D" w:rsidRDefault="002628AA" w:rsidP="00E03163">
            <w:pPr>
              <w:spacing w:line="360" w:lineRule="auto"/>
              <w:jc w:val="both"/>
              <w:rPr>
                <w:rFonts w:ascii="Arial" w:hAnsi="Arial" w:cs="Arial"/>
                <w:sz w:val="24"/>
              </w:rPr>
            </w:pPr>
          </w:p>
        </w:tc>
        <w:tc>
          <w:tcPr>
            <w:tcW w:w="2409" w:type="dxa"/>
            <w:tcBorders>
              <w:top w:val="single" w:sz="7" w:space="0" w:color="000000"/>
              <w:left w:val="single" w:sz="7" w:space="0" w:color="000000"/>
              <w:bottom w:val="single" w:sz="7" w:space="0" w:color="000000"/>
              <w:right w:val="single" w:sz="7" w:space="0" w:color="000000"/>
            </w:tcBorders>
          </w:tcPr>
          <w:p w:rsidR="002628AA" w:rsidRPr="0051494D" w:rsidRDefault="002628AA" w:rsidP="00E03163">
            <w:pPr>
              <w:spacing w:line="360" w:lineRule="auto"/>
              <w:jc w:val="both"/>
              <w:rPr>
                <w:rFonts w:ascii="Arial" w:hAnsi="Arial" w:cs="Arial"/>
                <w:sz w:val="24"/>
              </w:rPr>
            </w:pPr>
          </w:p>
        </w:tc>
      </w:tr>
      <w:tr w:rsidR="00A45234" w:rsidRPr="0051494D" w:rsidTr="00E03163">
        <w:trPr>
          <w:trHeight w:val="758"/>
        </w:trPr>
        <w:tc>
          <w:tcPr>
            <w:tcW w:w="2694" w:type="dxa"/>
            <w:tcBorders>
              <w:top w:val="single" w:sz="7" w:space="0" w:color="000000"/>
              <w:left w:val="single" w:sz="7" w:space="0" w:color="000000"/>
              <w:bottom w:val="single" w:sz="7" w:space="0" w:color="000000"/>
              <w:right w:val="single" w:sz="7" w:space="0" w:color="000000"/>
            </w:tcBorders>
          </w:tcPr>
          <w:p w:rsidR="00A45234" w:rsidRDefault="00A45234" w:rsidP="00A45234">
            <w:pPr>
              <w:spacing w:line="360" w:lineRule="auto"/>
              <w:jc w:val="both"/>
              <w:rPr>
                <w:rFonts w:ascii="Arial" w:hAnsi="Arial" w:cs="Arial"/>
                <w:sz w:val="24"/>
              </w:rPr>
            </w:pPr>
          </w:p>
          <w:p w:rsidR="00A45234" w:rsidRPr="0051494D" w:rsidRDefault="00A45234" w:rsidP="00A45234">
            <w:pPr>
              <w:spacing w:line="360" w:lineRule="auto"/>
              <w:jc w:val="both"/>
              <w:rPr>
                <w:rFonts w:ascii="Arial" w:hAnsi="Arial" w:cs="Arial"/>
                <w:sz w:val="24"/>
              </w:rPr>
            </w:pPr>
            <w:r w:rsidRPr="0051494D">
              <w:rPr>
                <w:rFonts w:ascii="Arial" w:hAnsi="Arial" w:cs="Arial"/>
                <w:sz w:val="24"/>
              </w:rPr>
              <w:t>NEHAWU</w:t>
            </w:r>
          </w:p>
        </w:tc>
        <w:tc>
          <w:tcPr>
            <w:tcW w:w="2977" w:type="dxa"/>
            <w:tcBorders>
              <w:top w:val="single" w:sz="7" w:space="0" w:color="000000"/>
              <w:left w:val="single" w:sz="7" w:space="0" w:color="000000"/>
              <w:bottom w:val="single" w:sz="7" w:space="0" w:color="000000"/>
              <w:right w:val="single" w:sz="7" w:space="0" w:color="000000"/>
            </w:tcBorders>
          </w:tcPr>
          <w:p w:rsidR="00A45234" w:rsidRPr="0051494D" w:rsidRDefault="00A45234" w:rsidP="00A45234">
            <w:pPr>
              <w:spacing w:line="360" w:lineRule="auto"/>
              <w:jc w:val="both"/>
              <w:rPr>
                <w:rFonts w:ascii="Arial" w:hAnsi="Arial" w:cs="Arial"/>
                <w:sz w:val="24"/>
              </w:rPr>
            </w:pPr>
          </w:p>
          <w:p w:rsidR="00A45234" w:rsidRPr="0051494D" w:rsidRDefault="00A45234" w:rsidP="00A45234">
            <w:pPr>
              <w:spacing w:line="360" w:lineRule="auto"/>
              <w:jc w:val="both"/>
              <w:rPr>
                <w:rFonts w:ascii="Arial" w:hAnsi="Arial" w:cs="Arial"/>
                <w:sz w:val="24"/>
              </w:rPr>
            </w:pPr>
          </w:p>
        </w:tc>
        <w:tc>
          <w:tcPr>
            <w:tcW w:w="2268" w:type="dxa"/>
            <w:tcBorders>
              <w:top w:val="single" w:sz="7" w:space="0" w:color="000000"/>
              <w:left w:val="single" w:sz="7" w:space="0" w:color="000000"/>
              <w:bottom w:val="single" w:sz="7" w:space="0" w:color="000000"/>
              <w:right w:val="single" w:sz="7" w:space="0" w:color="000000"/>
            </w:tcBorders>
          </w:tcPr>
          <w:p w:rsidR="00A45234" w:rsidRPr="0051494D" w:rsidRDefault="00A45234" w:rsidP="00A45234">
            <w:pPr>
              <w:spacing w:line="360" w:lineRule="auto"/>
              <w:jc w:val="both"/>
              <w:rPr>
                <w:rFonts w:ascii="Arial" w:hAnsi="Arial" w:cs="Arial"/>
                <w:sz w:val="24"/>
              </w:rPr>
            </w:pPr>
          </w:p>
          <w:p w:rsidR="00A45234" w:rsidRPr="0051494D" w:rsidRDefault="00A45234" w:rsidP="00A45234">
            <w:pPr>
              <w:spacing w:line="360" w:lineRule="auto"/>
              <w:jc w:val="both"/>
              <w:rPr>
                <w:rFonts w:ascii="Arial" w:hAnsi="Arial" w:cs="Arial"/>
                <w:sz w:val="24"/>
              </w:rPr>
            </w:pPr>
          </w:p>
        </w:tc>
        <w:tc>
          <w:tcPr>
            <w:tcW w:w="2409" w:type="dxa"/>
            <w:tcBorders>
              <w:top w:val="single" w:sz="7" w:space="0" w:color="000000"/>
              <w:left w:val="single" w:sz="7" w:space="0" w:color="000000"/>
              <w:bottom w:val="single" w:sz="7" w:space="0" w:color="000000"/>
              <w:right w:val="single" w:sz="7" w:space="0" w:color="000000"/>
            </w:tcBorders>
          </w:tcPr>
          <w:p w:rsidR="00A45234" w:rsidRPr="0051494D" w:rsidRDefault="00A45234" w:rsidP="00A45234">
            <w:pPr>
              <w:spacing w:line="360" w:lineRule="auto"/>
              <w:jc w:val="both"/>
              <w:rPr>
                <w:rFonts w:ascii="Arial" w:hAnsi="Arial" w:cs="Arial"/>
                <w:sz w:val="24"/>
              </w:rPr>
            </w:pPr>
          </w:p>
        </w:tc>
      </w:tr>
      <w:tr w:rsidR="00A45234" w:rsidRPr="0051494D" w:rsidTr="00E03163">
        <w:trPr>
          <w:trHeight w:val="758"/>
        </w:trPr>
        <w:tc>
          <w:tcPr>
            <w:tcW w:w="2694" w:type="dxa"/>
            <w:tcBorders>
              <w:top w:val="single" w:sz="7" w:space="0" w:color="000000"/>
              <w:left w:val="single" w:sz="7" w:space="0" w:color="000000"/>
              <w:bottom w:val="single" w:sz="7" w:space="0" w:color="000000"/>
              <w:right w:val="single" w:sz="7" w:space="0" w:color="000000"/>
            </w:tcBorders>
          </w:tcPr>
          <w:p w:rsidR="00A45234" w:rsidRDefault="00A45234" w:rsidP="00A45234">
            <w:pPr>
              <w:spacing w:line="360" w:lineRule="auto"/>
              <w:jc w:val="both"/>
              <w:rPr>
                <w:rFonts w:ascii="Arial" w:hAnsi="Arial" w:cs="Arial"/>
                <w:sz w:val="24"/>
              </w:rPr>
            </w:pPr>
          </w:p>
          <w:p w:rsidR="00A45234" w:rsidRPr="0051494D" w:rsidRDefault="00A45234" w:rsidP="00A45234">
            <w:pPr>
              <w:spacing w:line="360" w:lineRule="auto"/>
              <w:jc w:val="both"/>
              <w:rPr>
                <w:rFonts w:ascii="Arial" w:hAnsi="Arial" w:cs="Arial"/>
                <w:sz w:val="24"/>
              </w:rPr>
            </w:pPr>
            <w:r>
              <w:rPr>
                <w:rFonts w:ascii="Arial" w:hAnsi="Arial" w:cs="Arial"/>
                <w:sz w:val="24"/>
              </w:rPr>
              <w:t>POPCRU</w:t>
            </w:r>
          </w:p>
          <w:p w:rsidR="00A45234" w:rsidRPr="0051494D" w:rsidRDefault="00A45234" w:rsidP="00A45234">
            <w:pPr>
              <w:spacing w:line="360" w:lineRule="auto"/>
              <w:jc w:val="both"/>
              <w:rPr>
                <w:rFonts w:ascii="Arial" w:hAnsi="Arial" w:cs="Arial"/>
                <w:sz w:val="24"/>
              </w:rPr>
            </w:pPr>
          </w:p>
        </w:tc>
        <w:tc>
          <w:tcPr>
            <w:tcW w:w="2977" w:type="dxa"/>
            <w:tcBorders>
              <w:top w:val="single" w:sz="7" w:space="0" w:color="000000"/>
              <w:left w:val="single" w:sz="7" w:space="0" w:color="000000"/>
              <w:bottom w:val="single" w:sz="7" w:space="0" w:color="000000"/>
              <w:right w:val="single" w:sz="7" w:space="0" w:color="000000"/>
            </w:tcBorders>
          </w:tcPr>
          <w:p w:rsidR="00A45234" w:rsidRPr="0051494D" w:rsidRDefault="00A45234" w:rsidP="00A45234">
            <w:pPr>
              <w:spacing w:line="360" w:lineRule="auto"/>
              <w:jc w:val="both"/>
              <w:rPr>
                <w:rFonts w:ascii="Arial" w:hAnsi="Arial" w:cs="Arial"/>
                <w:sz w:val="24"/>
              </w:rPr>
            </w:pPr>
          </w:p>
          <w:p w:rsidR="00A45234" w:rsidRPr="0051494D" w:rsidRDefault="00A45234" w:rsidP="00A45234">
            <w:pPr>
              <w:spacing w:line="360" w:lineRule="auto"/>
              <w:jc w:val="both"/>
              <w:rPr>
                <w:rFonts w:ascii="Arial" w:hAnsi="Arial" w:cs="Arial"/>
                <w:sz w:val="24"/>
              </w:rPr>
            </w:pPr>
          </w:p>
        </w:tc>
        <w:tc>
          <w:tcPr>
            <w:tcW w:w="2268" w:type="dxa"/>
            <w:tcBorders>
              <w:top w:val="single" w:sz="7" w:space="0" w:color="000000"/>
              <w:left w:val="single" w:sz="7" w:space="0" w:color="000000"/>
              <w:bottom w:val="single" w:sz="7" w:space="0" w:color="000000"/>
              <w:right w:val="single" w:sz="7" w:space="0" w:color="000000"/>
            </w:tcBorders>
          </w:tcPr>
          <w:p w:rsidR="00A45234" w:rsidRPr="0051494D" w:rsidRDefault="00A45234" w:rsidP="00A45234">
            <w:pPr>
              <w:spacing w:line="360" w:lineRule="auto"/>
              <w:jc w:val="both"/>
              <w:rPr>
                <w:rFonts w:ascii="Arial" w:hAnsi="Arial" w:cs="Arial"/>
                <w:sz w:val="24"/>
              </w:rPr>
            </w:pPr>
          </w:p>
          <w:p w:rsidR="00A45234" w:rsidRPr="0051494D" w:rsidRDefault="00A45234" w:rsidP="00A45234">
            <w:pPr>
              <w:spacing w:line="360" w:lineRule="auto"/>
              <w:jc w:val="both"/>
              <w:rPr>
                <w:rFonts w:ascii="Arial" w:hAnsi="Arial" w:cs="Arial"/>
                <w:sz w:val="24"/>
              </w:rPr>
            </w:pPr>
          </w:p>
        </w:tc>
        <w:tc>
          <w:tcPr>
            <w:tcW w:w="2409" w:type="dxa"/>
            <w:tcBorders>
              <w:top w:val="single" w:sz="7" w:space="0" w:color="000000"/>
              <w:left w:val="single" w:sz="7" w:space="0" w:color="000000"/>
              <w:bottom w:val="single" w:sz="7" w:space="0" w:color="000000"/>
              <w:right w:val="single" w:sz="7" w:space="0" w:color="000000"/>
            </w:tcBorders>
          </w:tcPr>
          <w:p w:rsidR="00A45234" w:rsidRPr="0051494D" w:rsidRDefault="00A45234" w:rsidP="00A45234">
            <w:pPr>
              <w:spacing w:line="360" w:lineRule="auto"/>
              <w:jc w:val="both"/>
              <w:rPr>
                <w:rFonts w:ascii="Arial" w:hAnsi="Arial" w:cs="Arial"/>
                <w:sz w:val="24"/>
              </w:rPr>
            </w:pPr>
          </w:p>
        </w:tc>
      </w:tr>
      <w:tr w:rsidR="00A45234" w:rsidRPr="0051494D" w:rsidTr="00E03163">
        <w:trPr>
          <w:trHeight w:val="743"/>
        </w:trPr>
        <w:tc>
          <w:tcPr>
            <w:tcW w:w="2694" w:type="dxa"/>
            <w:tcBorders>
              <w:top w:val="single" w:sz="7" w:space="0" w:color="000000"/>
              <w:left w:val="single" w:sz="7" w:space="0" w:color="000000"/>
              <w:bottom w:val="single" w:sz="7" w:space="0" w:color="000000"/>
              <w:right w:val="single" w:sz="7" w:space="0" w:color="000000"/>
            </w:tcBorders>
          </w:tcPr>
          <w:p w:rsidR="00A45234" w:rsidRPr="0051494D" w:rsidRDefault="00A45234" w:rsidP="00A45234">
            <w:pPr>
              <w:spacing w:line="360" w:lineRule="auto"/>
              <w:jc w:val="both"/>
              <w:rPr>
                <w:rFonts w:ascii="Arial" w:hAnsi="Arial" w:cs="Arial"/>
                <w:sz w:val="24"/>
              </w:rPr>
            </w:pPr>
            <w:r>
              <w:rPr>
                <w:rFonts w:ascii="Arial" w:hAnsi="Arial" w:cs="Arial"/>
                <w:sz w:val="24"/>
              </w:rPr>
              <w:t>SAPU</w:t>
            </w:r>
          </w:p>
          <w:p w:rsidR="00A45234" w:rsidRPr="0051494D" w:rsidRDefault="00A45234" w:rsidP="00A45234">
            <w:pPr>
              <w:spacing w:line="360" w:lineRule="auto"/>
              <w:jc w:val="both"/>
              <w:rPr>
                <w:rFonts w:ascii="Arial" w:hAnsi="Arial" w:cs="Arial"/>
                <w:sz w:val="24"/>
              </w:rPr>
            </w:pPr>
          </w:p>
        </w:tc>
        <w:tc>
          <w:tcPr>
            <w:tcW w:w="2977" w:type="dxa"/>
            <w:tcBorders>
              <w:top w:val="single" w:sz="7" w:space="0" w:color="000000"/>
              <w:left w:val="single" w:sz="7" w:space="0" w:color="000000"/>
              <w:bottom w:val="single" w:sz="7" w:space="0" w:color="000000"/>
              <w:right w:val="single" w:sz="7" w:space="0" w:color="000000"/>
            </w:tcBorders>
          </w:tcPr>
          <w:p w:rsidR="00A45234" w:rsidRPr="0051494D" w:rsidRDefault="00A45234" w:rsidP="00A45234">
            <w:pPr>
              <w:spacing w:line="360" w:lineRule="auto"/>
              <w:jc w:val="both"/>
              <w:rPr>
                <w:rFonts w:ascii="Arial" w:hAnsi="Arial" w:cs="Arial"/>
                <w:sz w:val="24"/>
              </w:rPr>
            </w:pPr>
          </w:p>
          <w:p w:rsidR="00A45234" w:rsidRPr="0051494D" w:rsidRDefault="00A45234" w:rsidP="00A45234">
            <w:pPr>
              <w:spacing w:line="360" w:lineRule="auto"/>
              <w:jc w:val="both"/>
              <w:rPr>
                <w:rFonts w:ascii="Arial" w:hAnsi="Arial" w:cs="Arial"/>
                <w:sz w:val="24"/>
              </w:rPr>
            </w:pPr>
          </w:p>
        </w:tc>
        <w:tc>
          <w:tcPr>
            <w:tcW w:w="2268" w:type="dxa"/>
            <w:tcBorders>
              <w:top w:val="single" w:sz="7" w:space="0" w:color="000000"/>
              <w:left w:val="single" w:sz="7" w:space="0" w:color="000000"/>
              <w:bottom w:val="single" w:sz="7" w:space="0" w:color="000000"/>
              <w:right w:val="single" w:sz="7" w:space="0" w:color="000000"/>
            </w:tcBorders>
          </w:tcPr>
          <w:p w:rsidR="00A45234" w:rsidRPr="0051494D" w:rsidRDefault="00A45234" w:rsidP="00A45234">
            <w:pPr>
              <w:spacing w:line="360" w:lineRule="auto"/>
              <w:jc w:val="both"/>
              <w:rPr>
                <w:rFonts w:ascii="Arial" w:hAnsi="Arial" w:cs="Arial"/>
                <w:sz w:val="24"/>
              </w:rPr>
            </w:pPr>
          </w:p>
          <w:p w:rsidR="00A45234" w:rsidRPr="0051494D" w:rsidRDefault="00A45234" w:rsidP="00A45234">
            <w:pPr>
              <w:spacing w:line="360" w:lineRule="auto"/>
              <w:jc w:val="both"/>
              <w:rPr>
                <w:rFonts w:ascii="Arial" w:hAnsi="Arial" w:cs="Arial"/>
                <w:sz w:val="24"/>
              </w:rPr>
            </w:pPr>
          </w:p>
        </w:tc>
        <w:tc>
          <w:tcPr>
            <w:tcW w:w="2409" w:type="dxa"/>
            <w:tcBorders>
              <w:top w:val="single" w:sz="7" w:space="0" w:color="000000"/>
              <w:left w:val="single" w:sz="7" w:space="0" w:color="000000"/>
              <w:bottom w:val="single" w:sz="7" w:space="0" w:color="000000"/>
              <w:right w:val="single" w:sz="7" w:space="0" w:color="000000"/>
            </w:tcBorders>
          </w:tcPr>
          <w:p w:rsidR="00A45234" w:rsidRPr="0051494D" w:rsidRDefault="00A45234" w:rsidP="00A45234">
            <w:pPr>
              <w:spacing w:line="360" w:lineRule="auto"/>
              <w:jc w:val="both"/>
              <w:rPr>
                <w:rFonts w:ascii="Arial" w:hAnsi="Arial" w:cs="Arial"/>
                <w:sz w:val="24"/>
              </w:rPr>
            </w:pPr>
          </w:p>
        </w:tc>
      </w:tr>
    </w:tbl>
    <w:p w:rsidR="002628AA" w:rsidRDefault="002628AA" w:rsidP="00E65E5B"/>
    <w:sectPr w:rsidR="002628AA" w:rsidSect="008614E6">
      <w:footerReference w:type="default" r:id="rId7"/>
      <w:headerReference w:type="first" r:id="rId8"/>
      <w:footerReference w:type="first" r:id="rId9"/>
      <w:pgSz w:w="11906" w:h="16838" w:code="9"/>
      <w:pgMar w:top="1701" w:right="127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773" w:rsidRDefault="00B91773" w:rsidP="007352D0">
      <w:r>
        <w:separator/>
      </w:r>
    </w:p>
  </w:endnote>
  <w:endnote w:type="continuationSeparator" w:id="0">
    <w:p w:rsidR="00B91773" w:rsidRDefault="00B91773" w:rsidP="0073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notTrueType/>
    <w:pitch w:val="variable"/>
    <w:sig w:usb0="60000287" w:usb1="00000001" w:usb2="00000000" w:usb3="00000000" w:csb0="0000019F" w:csb1="00000000"/>
  </w:font>
  <w:font w:name="Arial MT">
    <w:altName w:val="Times New Roman"/>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Arial"/>
        <w:color w:val="25215E"/>
        <w:sz w:val="20"/>
        <w:szCs w:val="20"/>
        <w:lang w:val="en-US" w:eastAsia="en-US"/>
      </w:rPr>
      <w:id w:val="432248557"/>
      <w:docPartObj>
        <w:docPartGallery w:val="Page Numbers (Bottom of Page)"/>
        <w:docPartUnique/>
      </w:docPartObj>
    </w:sdtPr>
    <w:sdtEndPr>
      <w:rPr>
        <w:sz w:val="18"/>
        <w:szCs w:val="18"/>
      </w:rPr>
    </w:sdtEndPr>
    <w:sdtContent>
      <w:sdt>
        <w:sdtPr>
          <w:rPr>
            <w:rFonts w:ascii="Times New Roman" w:hAnsi="Times New Roman" w:cs="Arial"/>
            <w:color w:val="25215E"/>
            <w:sz w:val="20"/>
            <w:szCs w:val="20"/>
            <w:lang w:val="en-US" w:eastAsia="en-US"/>
          </w:rPr>
          <w:id w:val="-1705238520"/>
          <w:docPartObj>
            <w:docPartGallery w:val="Page Numbers (Top of Page)"/>
            <w:docPartUnique/>
          </w:docPartObj>
        </w:sdtPr>
        <w:sdtEndPr>
          <w:rPr>
            <w:sz w:val="18"/>
            <w:szCs w:val="18"/>
          </w:rPr>
        </w:sdtEndPr>
        <w:sdtContent>
          <w:p w:rsidR="00C73AB4" w:rsidRDefault="00C07D33" w:rsidP="00C73AB4">
            <w:pPr>
              <w:pStyle w:val="PlainText"/>
              <w:spacing w:line="260" w:lineRule="exact"/>
              <w:jc w:val="center"/>
              <w:rPr>
                <w:rFonts w:cs="Arial"/>
                <w:color w:val="25215E"/>
                <w:sz w:val="20"/>
                <w:szCs w:val="20"/>
              </w:rPr>
            </w:pPr>
            <w:r w:rsidRPr="00BA23A1">
              <w:rPr>
                <w:noProof/>
                <w:sz w:val="20"/>
                <w:szCs w:val="20"/>
              </w:rPr>
              <mc:AlternateContent>
                <mc:Choice Requires="wps">
                  <w:drawing>
                    <wp:anchor distT="0" distB="0" distL="114300" distR="114300" simplePos="0" relativeHeight="251683328" behindDoc="1" locked="0" layoutInCell="1" allowOverlap="1" wp14:anchorId="5B2B13AD" wp14:editId="1E9EC4D8">
                      <wp:simplePos x="0" y="0"/>
                      <wp:positionH relativeFrom="column">
                        <wp:posOffset>-1098550</wp:posOffset>
                      </wp:positionH>
                      <wp:positionV relativeFrom="page">
                        <wp:posOffset>9212580</wp:posOffset>
                      </wp:positionV>
                      <wp:extent cx="8100000" cy="1980000"/>
                      <wp:effectExtent l="0" t="0" r="0" b="1270"/>
                      <wp:wrapNone/>
                      <wp:docPr id="3" name="Rectangle 3"/>
                      <wp:cNvGraphicFramePr/>
                      <a:graphic xmlns:a="http://schemas.openxmlformats.org/drawingml/2006/main">
                        <a:graphicData uri="http://schemas.microsoft.com/office/word/2010/wordprocessingShape">
                          <wps:wsp>
                            <wps:cNvSpPr/>
                            <wps:spPr>
                              <a:xfrm>
                                <a:off x="0" y="0"/>
                                <a:ext cx="8100000" cy="1980000"/>
                              </a:xfrm>
                              <a:prstGeom prst="rect">
                                <a:avLst/>
                              </a:prstGeom>
                              <a:blipFill dpi="0" rotWithShape="1">
                                <a:blip r:embed="rId1">
                                  <a:alphaModFix amt="10000"/>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7ADDC" id="Rectangle 3" o:spid="_x0000_s1026" style="position:absolute;margin-left:-86.5pt;margin-top:725.4pt;width:637.8pt;height:155.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" stroked="f" strokeweight="1pt">
                      <v:fill r:id="rId2" o:title="" opacity="6554f" recolor="t" rotate="t" type="frame"/>
                      <w10:wrap anchory="page"/>
                    </v:rect>
                  </w:pict>
                </mc:Fallback>
              </mc:AlternateContent>
            </w:r>
            <w:r w:rsidR="00C73AB4">
              <w:rPr>
                <w:noProof/>
              </w:rPr>
              <mc:AlternateContent>
                <mc:Choice Requires="wps">
                  <w:drawing>
                    <wp:anchor distT="0" distB="0" distL="114300" distR="114300" simplePos="0" relativeHeight="251681280" behindDoc="1" locked="0" layoutInCell="1" allowOverlap="1" wp14:anchorId="4BF242A6" wp14:editId="27F3AC47">
                      <wp:simplePos x="0" y="0"/>
                      <wp:positionH relativeFrom="column">
                        <wp:posOffset>-1252855</wp:posOffset>
                      </wp:positionH>
                      <wp:positionV relativeFrom="page">
                        <wp:posOffset>9058910</wp:posOffset>
                      </wp:positionV>
                      <wp:extent cx="8100000" cy="1980000"/>
                      <wp:effectExtent l="0" t="0" r="0" b="1270"/>
                      <wp:wrapNone/>
                      <wp:docPr id="12" name="Rectangle 12"/>
                      <wp:cNvGraphicFramePr/>
                      <a:graphic xmlns:a="http://schemas.openxmlformats.org/drawingml/2006/main">
                        <a:graphicData uri="http://schemas.microsoft.com/office/word/2010/wordprocessingShape">
                          <wps:wsp>
                            <wps:cNvSpPr/>
                            <wps:spPr>
                              <a:xfrm>
                                <a:off x="0" y="0"/>
                                <a:ext cx="8100000" cy="1980000"/>
                              </a:xfrm>
                              <a:prstGeom prst="rect">
                                <a:avLst/>
                              </a:prstGeom>
                              <a:blipFill dpi="0" rotWithShape="1">
                                <a:blip r:embed="rId1">
                                  <a:alphaModFix amt="10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E557E" id="Rectangle 12" o:spid="_x0000_s1026" style="position:absolute;margin-left:-98.65pt;margin-top:713.3pt;width:637.8pt;height:155.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" stroked="f" strokeweight="1pt">
                      <v:fill r:id="rId2" o:title="" opacity="6554f" recolor="t" rotate="t" type="frame"/>
                      <w10:wrap anchory="page"/>
                    </v:rect>
                  </w:pict>
                </mc:Fallback>
              </mc:AlternateContent>
            </w:r>
          </w:p>
          <w:p w:rsidR="00C73AB4" w:rsidRDefault="00C73AB4" w:rsidP="00C73AB4">
            <w:pPr>
              <w:pStyle w:val="PlainText"/>
              <w:spacing w:line="260" w:lineRule="exact"/>
              <w:jc w:val="center"/>
              <w:rPr>
                <w:rFonts w:cs="Arial"/>
                <w:bCs/>
                <w:iCs/>
                <w:color w:val="25215E"/>
                <w:sz w:val="18"/>
                <w:szCs w:val="18"/>
              </w:rPr>
            </w:pPr>
          </w:p>
          <w:p w:rsidR="00516897" w:rsidRPr="00C73AB4" w:rsidRDefault="00516897" w:rsidP="00C73AB4">
            <w:pPr>
              <w:tabs>
                <w:tab w:val="left" w:pos="851"/>
                <w:tab w:val="right" w:pos="8789"/>
              </w:tabs>
              <w:spacing w:after="20"/>
              <w:jc w:val="center"/>
              <w:rPr>
                <w:rFonts w:ascii="Arial" w:hAnsi="Arial" w:cs="Arial"/>
                <w:bCs/>
                <w:iCs/>
                <w:color w:val="25215E"/>
                <w:sz w:val="18"/>
                <w:szCs w:val="18"/>
                <w:lang w:val="en-ZA"/>
              </w:rPr>
            </w:pPr>
            <w:r w:rsidRPr="00AC55A2">
              <w:rPr>
                <w:rFonts w:ascii="Arial" w:hAnsi="Arial" w:cs="Arial"/>
                <w:color w:val="25215E"/>
                <w:sz w:val="18"/>
                <w:szCs w:val="18"/>
              </w:rPr>
              <w:t xml:space="preserve">Page </w:t>
            </w:r>
            <w:r w:rsidRPr="00AC55A2">
              <w:rPr>
                <w:rFonts w:ascii="Arial" w:hAnsi="Arial" w:cs="Arial"/>
                <w:b/>
                <w:bCs/>
                <w:color w:val="25215E"/>
                <w:sz w:val="18"/>
                <w:szCs w:val="18"/>
              </w:rPr>
              <w:fldChar w:fldCharType="begin"/>
            </w:r>
            <w:r w:rsidRPr="00AC55A2">
              <w:rPr>
                <w:rFonts w:ascii="Arial" w:hAnsi="Arial" w:cs="Arial"/>
                <w:b/>
                <w:bCs/>
                <w:color w:val="25215E"/>
                <w:sz w:val="18"/>
                <w:szCs w:val="18"/>
              </w:rPr>
              <w:instrText xml:space="preserve"> PAGE </w:instrText>
            </w:r>
            <w:r w:rsidRPr="00AC55A2">
              <w:rPr>
                <w:rFonts w:ascii="Arial" w:hAnsi="Arial" w:cs="Arial"/>
                <w:b/>
                <w:bCs/>
                <w:color w:val="25215E"/>
                <w:sz w:val="18"/>
                <w:szCs w:val="18"/>
              </w:rPr>
              <w:fldChar w:fldCharType="separate"/>
            </w:r>
            <w:r w:rsidR="00BB649C">
              <w:rPr>
                <w:rFonts w:ascii="Arial" w:hAnsi="Arial" w:cs="Arial"/>
                <w:b/>
                <w:bCs/>
                <w:noProof/>
                <w:color w:val="25215E"/>
                <w:sz w:val="18"/>
                <w:szCs w:val="18"/>
              </w:rPr>
              <w:t>5</w:t>
            </w:r>
            <w:r w:rsidRPr="00AC55A2">
              <w:rPr>
                <w:rFonts w:ascii="Arial" w:hAnsi="Arial" w:cs="Arial"/>
                <w:b/>
                <w:bCs/>
                <w:color w:val="25215E"/>
                <w:sz w:val="18"/>
                <w:szCs w:val="18"/>
              </w:rPr>
              <w:fldChar w:fldCharType="end"/>
            </w:r>
            <w:r w:rsidRPr="00AC55A2">
              <w:rPr>
                <w:rFonts w:ascii="Arial" w:hAnsi="Arial" w:cs="Arial"/>
                <w:color w:val="25215E"/>
                <w:sz w:val="18"/>
                <w:szCs w:val="18"/>
              </w:rPr>
              <w:t xml:space="preserve"> of </w:t>
            </w:r>
            <w:r w:rsidRPr="00AC55A2">
              <w:rPr>
                <w:rFonts w:ascii="Arial" w:hAnsi="Arial" w:cs="Arial"/>
                <w:b/>
                <w:bCs/>
                <w:color w:val="25215E"/>
                <w:sz w:val="18"/>
                <w:szCs w:val="18"/>
              </w:rPr>
              <w:fldChar w:fldCharType="begin"/>
            </w:r>
            <w:r w:rsidRPr="00AC55A2">
              <w:rPr>
                <w:rFonts w:ascii="Arial" w:hAnsi="Arial" w:cs="Arial"/>
                <w:b/>
                <w:bCs/>
                <w:color w:val="25215E"/>
                <w:sz w:val="18"/>
                <w:szCs w:val="18"/>
              </w:rPr>
              <w:instrText xml:space="preserve"> NUMPAGES  </w:instrText>
            </w:r>
            <w:r w:rsidRPr="00AC55A2">
              <w:rPr>
                <w:rFonts w:ascii="Arial" w:hAnsi="Arial" w:cs="Arial"/>
                <w:b/>
                <w:bCs/>
                <w:color w:val="25215E"/>
                <w:sz w:val="18"/>
                <w:szCs w:val="18"/>
              </w:rPr>
              <w:fldChar w:fldCharType="separate"/>
            </w:r>
            <w:r w:rsidR="00BB649C">
              <w:rPr>
                <w:rFonts w:ascii="Arial" w:hAnsi="Arial" w:cs="Arial"/>
                <w:b/>
                <w:bCs/>
                <w:noProof/>
                <w:color w:val="25215E"/>
                <w:sz w:val="18"/>
                <w:szCs w:val="18"/>
              </w:rPr>
              <w:t>5</w:t>
            </w:r>
            <w:r w:rsidRPr="00AC55A2">
              <w:rPr>
                <w:rFonts w:ascii="Arial" w:hAnsi="Arial" w:cs="Arial"/>
                <w:b/>
                <w:bCs/>
                <w:color w:val="25215E"/>
                <w:sz w:val="18"/>
                <w:szCs w:val="18"/>
              </w:rPr>
              <w:fldChar w:fldCharType="end"/>
            </w:r>
            <w:r w:rsidR="008F11FC">
              <w:rPr>
                <w:rFonts w:ascii="Arial" w:hAnsi="Arial" w:cs="Arial"/>
                <w:b/>
                <w:bCs/>
                <w:color w:val="25215E"/>
                <w:sz w:val="18"/>
                <w:szCs w:val="18"/>
              </w:rPr>
              <w:tab/>
            </w:r>
            <w:r w:rsidR="008F11FC" w:rsidRPr="00C73AB4">
              <w:rPr>
                <w:rFonts w:ascii="Arial" w:hAnsi="Arial" w:cs="Arial"/>
                <w:b/>
                <w:bCs/>
                <w:color w:val="25215E"/>
                <w:sz w:val="21"/>
                <w:szCs w:val="21"/>
              </w:rPr>
              <w:t>www.pscbc.org.za</w:t>
            </w:r>
          </w:p>
        </w:sdtContent>
      </w:sdt>
    </w:sdtContent>
  </w:sdt>
  <w:p w:rsidR="00B40822" w:rsidRDefault="00B40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195" w:rsidRPr="00BA23A1" w:rsidRDefault="00CF01F6" w:rsidP="00C22195">
    <w:pPr>
      <w:pStyle w:val="PlainText"/>
      <w:spacing w:line="260" w:lineRule="exact"/>
      <w:jc w:val="center"/>
      <w:rPr>
        <w:b/>
        <w:color w:val="25215E"/>
        <w:sz w:val="20"/>
        <w:szCs w:val="20"/>
      </w:rPr>
    </w:pPr>
    <w:r w:rsidRPr="00BA23A1">
      <w:rPr>
        <w:noProof/>
        <w:sz w:val="20"/>
        <w:szCs w:val="20"/>
      </w:rPr>
      <mc:AlternateContent>
        <mc:Choice Requires="wps">
          <w:drawing>
            <wp:anchor distT="0" distB="0" distL="114300" distR="114300" simplePos="0" relativeHeight="251650560" behindDoc="1" locked="0" layoutInCell="1" allowOverlap="1" wp14:anchorId="5EDEC308" wp14:editId="22ECEE2A">
              <wp:simplePos x="0" y="0"/>
              <wp:positionH relativeFrom="column">
                <wp:posOffset>-1252855</wp:posOffset>
              </wp:positionH>
              <wp:positionV relativeFrom="page">
                <wp:posOffset>9058910</wp:posOffset>
              </wp:positionV>
              <wp:extent cx="8100000" cy="1980000"/>
              <wp:effectExtent l="0" t="0" r="0" b="1270"/>
              <wp:wrapNone/>
              <wp:docPr id="9" name="Rectangle 9"/>
              <wp:cNvGraphicFramePr/>
              <a:graphic xmlns:a="http://schemas.openxmlformats.org/drawingml/2006/main">
                <a:graphicData uri="http://schemas.microsoft.com/office/word/2010/wordprocessingShape">
                  <wps:wsp>
                    <wps:cNvSpPr/>
                    <wps:spPr>
                      <a:xfrm>
                        <a:off x="0" y="0"/>
                        <a:ext cx="8100000" cy="1980000"/>
                      </a:xfrm>
                      <a:prstGeom prst="rect">
                        <a:avLst/>
                      </a:prstGeom>
                      <a:blipFill dpi="0" rotWithShape="1">
                        <a:blip r:embed="rId1">
                          <a:alphaModFix amt="10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F558A" id="Rectangle 9" o:spid="_x0000_s1026" style="position:absolute;margin-left:-98.65pt;margin-top:713.3pt;width:637.8pt;height:15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" stroked="f" strokeweight="1pt">
              <v:fill r:id="rId2" o:title="" opacity="6554f" recolor="t" rotate="t" type="frame"/>
              <w10:wrap anchory="page"/>
            </v:rect>
          </w:pict>
        </mc:Fallback>
      </mc:AlternateContent>
    </w:r>
  </w:p>
  <w:p w:rsidR="00B95A38" w:rsidRPr="00AC55A2" w:rsidRDefault="00B95A38" w:rsidP="00AC55A2">
    <w:pPr>
      <w:tabs>
        <w:tab w:val="right" w:pos="8789"/>
      </w:tabs>
      <w:spacing w:after="20"/>
      <w:jc w:val="center"/>
      <w:rPr>
        <w:rFonts w:ascii="Arial" w:hAnsi="Arial" w:cs="Arial"/>
        <w:bCs/>
        <w:iCs/>
        <w:color w:val="25215E"/>
        <w:sz w:val="18"/>
        <w:szCs w:val="18"/>
        <w:lang w:val="en-ZA"/>
      </w:rPr>
    </w:pPr>
  </w:p>
  <w:p w:rsidR="000E3240" w:rsidRPr="00AC55A2" w:rsidRDefault="000E3240" w:rsidP="00AC55A2">
    <w:pPr>
      <w:tabs>
        <w:tab w:val="right" w:pos="9637"/>
      </w:tabs>
      <w:spacing w:after="20"/>
      <w:jc w:val="center"/>
      <w:rPr>
        <w:rFonts w:ascii="Arial" w:hAnsi="Arial" w:cs="Arial"/>
        <w:bCs/>
        <w:iCs/>
        <w:color w:val="25215E"/>
        <w:sz w:val="18"/>
        <w:szCs w:val="18"/>
        <w:lang w:val="en-ZA"/>
      </w:rPr>
    </w:pPr>
    <w:r w:rsidRPr="00AC55A2">
      <w:rPr>
        <w:rFonts w:ascii="Arial" w:hAnsi="Arial" w:cs="Arial"/>
        <w:bCs/>
        <w:iCs/>
        <w:color w:val="25215E"/>
        <w:sz w:val="18"/>
        <w:szCs w:val="18"/>
        <w:lang w:val="en-ZA"/>
      </w:rPr>
      <w:t>Public Service Bargaining Centre, 260 Basden Avenue, Lyttelton, Centurion, Pretoria, 0157</w:t>
    </w:r>
  </w:p>
  <w:p w:rsidR="000E3240" w:rsidRPr="00AC55A2" w:rsidRDefault="000E3240" w:rsidP="00AC55A2">
    <w:pPr>
      <w:tabs>
        <w:tab w:val="right" w:pos="9637"/>
      </w:tabs>
      <w:spacing w:after="20"/>
      <w:jc w:val="center"/>
      <w:rPr>
        <w:rFonts w:ascii="Arial" w:hAnsi="Arial" w:cs="Arial"/>
        <w:bCs/>
        <w:iCs/>
        <w:color w:val="25215E"/>
        <w:sz w:val="18"/>
        <w:szCs w:val="18"/>
        <w:lang w:val="en-ZA"/>
      </w:rPr>
    </w:pPr>
    <w:r w:rsidRPr="00AC55A2">
      <w:rPr>
        <w:rFonts w:ascii="Arial" w:hAnsi="Arial" w:cs="Arial"/>
        <w:bCs/>
        <w:iCs/>
        <w:color w:val="25215E"/>
        <w:sz w:val="18"/>
        <w:szCs w:val="18"/>
        <w:lang w:val="en-ZA"/>
      </w:rPr>
      <w:t>P</w:t>
    </w:r>
    <w:r w:rsidR="00D60B76" w:rsidRPr="00AC55A2">
      <w:rPr>
        <w:rFonts w:ascii="Arial" w:hAnsi="Arial" w:cs="Arial"/>
        <w:bCs/>
        <w:iCs/>
        <w:color w:val="25215E"/>
        <w:sz w:val="18"/>
        <w:szCs w:val="18"/>
        <w:lang w:val="en-ZA"/>
      </w:rPr>
      <w:t>.</w:t>
    </w:r>
    <w:r w:rsidRPr="00AC55A2">
      <w:rPr>
        <w:rFonts w:ascii="Arial" w:hAnsi="Arial" w:cs="Arial"/>
        <w:bCs/>
        <w:iCs/>
        <w:color w:val="25215E"/>
        <w:sz w:val="18"/>
        <w:szCs w:val="18"/>
        <w:lang w:val="en-ZA"/>
      </w:rPr>
      <w:t xml:space="preserve">O. Box 3123, </w:t>
    </w:r>
    <w:r w:rsidRPr="00C22195">
      <w:rPr>
        <w:rFonts w:ascii="Arial" w:hAnsi="Arial" w:cs="Arial"/>
        <w:bCs/>
        <w:iCs/>
        <w:color w:val="25215E"/>
        <w:sz w:val="18"/>
        <w:szCs w:val="18"/>
        <w:lang w:val="en-ZA"/>
      </w:rPr>
      <w:t>Lyttelton South,</w:t>
    </w:r>
    <w:r w:rsidRPr="00AC55A2">
      <w:rPr>
        <w:rFonts w:ascii="Arial" w:hAnsi="Arial" w:cs="Arial"/>
        <w:bCs/>
        <w:iCs/>
        <w:color w:val="25215E"/>
        <w:sz w:val="18"/>
        <w:szCs w:val="18"/>
        <w:lang w:val="en-ZA"/>
      </w:rPr>
      <w:t xml:space="preserve"> 0176</w:t>
    </w:r>
  </w:p>
  <w:p w:rsidR="000E3240" w:rsidRPr="00AC55A2" w:rsidRDefault="000E3240" w:rsidP="00AC55A2">
    <w:pPr>
      <w:tabs>
        <w:tab w:val="left" w:pos="851"/>
        <w:tab w:val="right" w:pos="8789"/>
      </w:tabs>
      <w:spacing w:after="20"/>
      <w:jc w:val="center"/>
      <w:rPr>
        <w:rFonts w:ascii="Arial" w:hAnsi="Arial" w:cs="Arial"/>
        <w:bCs/>
        <w:iCs/>
        <w:color w:val="25215E"/>
        <w:sz w:val="18"/>
        <w:szCs w:val="18"/>
        <w:lang w:val="en-ZA"/>
      </w:rPr>
    </w:pPr>
    <w:r w:rsidRPr="00AC55A2">
      <w:rPr>
        <w:rFonts w:ascii="Arial" w:hAnsi="Arial" w:cs="Arial"/>
        <w:bCs/>
        <w:iCs/>
        <w:color w:val="25215E"/>
        <w:sz w:val="18"/>
        <w:szCs w:val="18"/>
        <w:lang w:val="en-ZA"/>
      </w:rPr>
      <w:t>Tel: +27 (0)12 644 8100</w:t>
    </w:r>
    <w:r w:rsidR="00D60B76" w:rsidRPr="00AC55A2">
      <w:rPr>
        <w:rFonts w:ascii="Arial" w:hAnsi="Arial" w:cs="Arial"/>
        <w:bCs/>
        <w:iCs/>
        <w:color w:val="25215E"/>
        <w:sz w:val="18"/>
        <w:szCs w:val="18"/>
        <w:lang w:val="en-ZA"/>
      </w:rPr>
      <w:t xml:space="preserve"> • </w:t>
    </w:r>
    <w:r w:rsidR="006162C1">
      <w:rPr>
        <w:rFonts w:ascii="Arial" w:hAnsi="Arial" w:cs="Arial"/>
        <w:bCs/>
        <w:iCs/>
        <w:color w:val="25215E"/>
        <w:sz w:val="18"/>
        <w:szCs w:val="18"/>
        <w:lang w:val="en-ZA"/>
      </w:rPr>
      <w:t>Fax: +27(0)12 664 5834</w:t>
    </w:r>
  </w:p>
  <w:p w:rsidR="00D60B76" w:rsidRPr="00AC55A2" w:rsidRDefault="000E3240" w:rsidP="00AC55A2">
    <w:pPr>
      <w:tabs>
        <w:tab w:val="left" w:pos="851"/>
        <w:tab w:val="right" w:pos="8789"/>
      </w:tabs>
      <w:spacing w:after="20"/>
      <w:jc w:val="center"/>
      <w:rPr>
        <w:rFonts w:ascii="Arial" w:hAnsi="Arial" w:cs="Arial"/>
        <w:bCs/>
        <w:iCs/>
        <w:color w:val="25215E"/>
        <w:sz w:val="18"/>
        <w:szCs w:val="18"/>
        <w:lang w:val="en-ZA"/>
      </w:rPr>
    </w:pPr>
    <w:r w:rsidRPr="00AC55A2">
      <w:rPr>
        <w:rFonts w:ascii="Arial" w:hAnsi="Arial" w:cs="Arial"/>
        <w:bCs/>
        <w:iCs/>
        <w:color w:val="25215E"/>
        <w:sz w:val="18"/>
        <w:szCs w:val="18"/>
        <w:lang w:val="en-ZA"/>
      </w:rPr>
      <w:t xml:space="preserve">E-mail: </w:t>
    </w:r>
    <w:r w:rsidR="00D60B76" w:rsidRPr="00AC55A2">
      <w:rPr>
        <w:rFonts w:ascii="Arial" w:hAnsi="Arial" w:cs="Arial"/>
        <w:color w:val="25215E"/>
        <w:sz w:val="18"/>
        <w:szCs w:val="18"/>
        <w:lang w:val="en-ZA"/>
      </w:rPr>
      <w:t xml:space="preserve">info@pscbc.org.za • </w:t>
    </w:r>
    <w:r w:rsidRPr="00AC55A2">
      <w:rPr>
        <w:rFonts w:ascii="Arial" w:hAnsi="Arial" w:cs="Arial"/>
        <w:bCs/>
        <w:iCs/>
        <w:color w:val="25215E"/>
        <w:sz w:val="18"/>
        <w:szCs w:val="18"/>
        <w:lang w:val="en-ZA"/>
      </w:rPr>
      <w:t>Website: www.pscbc.org.za</w:t>
    </w:r>
    <w:r w:rsidRPr="00AC55A2">
      <w:rPr>
        <w:rFonts w:ascii="Arial" w:hAnsi="Arial" w:cs="Arial"/>
        <w:bCs/>
        <w:iCs/>
        <w:color w:val="25215E"/>
        <w:sz w:val="18"/>
        <w:szCs w:val="18"/>
        <w:lang w:val="en-ZA"/>
      </w:rPr>
      <w:br/>
    </w:r>
  </w:p>
  <w:p w:rsidR="0080762F" w:rsidRPr="00C22195" w:rsidRDefault="000E3240" w:rsidP="00AC55A2">
    <w:pPr>
      <w:tabs>
        <w:tab w:val="right" w:pos="9637"/>
      </w:tabs>
      <w:spacing w:after="20"/>
      <w:jc w:val="center"/>
      <w:rPr>
        <w:rFonts w:ascii="Arial" w:hAnsi="Arial" w:cs="Arial"/>
        <w:b/>
        <w:color w:val="25215E"/>
        <w:sz w:val="18"/>
        <w:szCs w:val="18"/>
        <w:lang w:val="en-ZA"/>
      </w:rPr>
    </w:pPr>
    <w:r w:rsidRPr="00C22195">
      <w:rPr>
        <w:rFonts w:ascii="Arial" w:hAnsi="Arial" w:cs="Arial"/>
        <w:b/>
        <w:bCs/>
        <w:iCs/>
        <w:color w:val="25215E"/>
        <w:sz w:val="18"/>
        <w:szCs w:val="18"/>
        <w:lang w:val="en-ZA"/>
      </w:rPr>
      <w:t>All correspondence must be addressed to the General Secretary of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773" w:rsidRDefault="00B91773" w:rsidP="007352D0">
      <w:r>
        <w:separator/>
      </w:r>
    </w:p>
  </w:footnote>
  <w:footnote w:type="continuationSeparator" w:id="0">
    <w:p w:rsidR="00B91773" w:rsidRDefault="00B91773" w:rsidP="00735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240" w:rsidRDefault="006162C1" w:rsidP="007174DD">
    <w:pPr>
      <w:pStyle w:val="Header"/>
      <w:tabs>
        <w:tab w:val="left" w:pos="1848"/>
        <w:tab w:val="center" w:pos="4818"/>
      </w:tabs>
    </w:pPr>
    <w:r>
      <w:tab/>
    </w:r>
    <w:r>
      <w:tab/>
    </w:r>
    <w:r w:rsidR="003444BA">
      <w:rPr>
        <w:noProof/>
        <w:lang w:val="en-ZA" w:eastAsia="en-ZA"/>
      </w:rPr>
      <w:drawing>
        <wp:inline distT="0" distB="0" distL="0" distR="0" wp14:anchorId="4A24EEB1" wp14:editId="05E5E069">
          <wp:extent cx="1718081" cy="141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BC-CMY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985" cy="1430440"/>
                  </a:xfrm>
                  <a:prstGeom prst="rect">
                    <a:avLst/>
                  </a:prstGeom>
                </pic:spPr>
              </pic:pic>
            </a:graphicData>
          </a:graphic>
        </wp:inline>
      </w:drawing>
    </w:r>
  </w:p>
  <w:p w:rsidR="000E3240" w:rsidRPr="000E3240" w:rsidRDefault="000E3240" w:rsidP="000E32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D70"/>
    <w:multiLevelType w:val="hybridMultilevel"/>
    <w:tmpl w:val="8C4E0662"/>
    <w:lvl w:ilvl="0" w:tplc="789425F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C976EC"/>
    <w:multiLevelType w:val="hybridMultilevel"/>
    <w:tmpl w:val="EDEACED8"/>
    <w:lvl w:ilvl="0" w:tplc="AED0E976">
      <w:start w:val="5"/>
      <w:numFmt w:val="bullet"/>
      <w:lvlText w:val="-"/>
      <w:lvlJc w:val="left"/>
      <w:pPr>
        <w:ind w:left="927" w:hanging="360"/>
      </w:pPr>
      <w:rPr>
        <w:rFonts w:ascii="Arial" w:eastAsiaTheme="minorHAnsi" w:hAnsi="Arial" w:cs="Arial" w:hint="default"/>
        <w:color w:val="auto"/>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 w15:restartNumberingAfterBreak="0">
    <w:nsid w:val="0A16203B"/>
    <w:multiLevelType w:val="hybridMultilevel"/>
    <w:tmpl w:val="58FE993A"/>
    <w:lvl w:ilvl="0" w:tplc="789425F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3405C5"/>
    <w:multiLevelType w:val="hybridMultilevel"/>
    <w:tmpl w:val="DC065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C71EC6"/>
    <w:multiLevelType w:val="hybridMultilevel"/>
    <w:tmpl w:val="7A220FF0"/>
    <w:lvl w:ilvl="0" w:tplc="CD6C40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EE2B5C"/>
    <w:multiLevelType w:val="hybridMultilevel"/>
    <w:tmpl w:val="67301CD8"/>
    <w:lvl w:ilvl="0" w:tplc="F2D0B84C">
      <w:start w:val="1"/>
      <w:numFmt w:val="bullet"/>
      <w:lvlText w:val="•"/>
      <w:lvlJc w:val="left"/>
      <w:pPr>
        <w:tabs>
          <w:tab w:val="num" w:pos="720"/>
        </w:tabs>
        <w:ind w:left="720" w:hanging="360"/>
      </w:pPr>
      <w:rPr>
        <w:rFonts w:ascii="Arial" w:hAnsi="Arial" w:hint="default"/>
      </w:rPr>
    </w:lvl>
    <w:lvl w:ilvl="1" w:tplc="D4EA9B0A">
      <w:start w:val="38"/>
      <w:numFmt w:val="bullet"/>
      <w:lvlText w:val="–"/>
      <w:lvlJc w:val="left"/>
      <w:pPr>
        <w:tabs>
          <w:tab w:val="num" w:pos="1440"/>
        </w:tabs>
        <w:ind w:left="1440" w:hanging="360"/>
      </w:pPr>
      <w:rPr>
        <w:rFonts w:ascii="Arial" w:hAnsi="Arial" w:hint="default"/>
      </w:rPr>
    </w:lvl>
    <w:lvl w:ilvl="2" w:tplc="34C612AC" w:tentative="1">
      <w:start w:val="1"/>
      <w:numFmt w:val="bullet"/>
      <w:lvlText w:val="•"/>
      <w:lvlJc w:val="left"/>
      <w:pPr>
        <w:tabs>
          <w:tab w:val="num" w:pos="2160"/>
        </w:tabs>
        <w:ind w:left="2160" w:hanging="360"/>
      </w:pPr>
      <w:rPr>
        <w:rFonts w:ascii="Arial" w:hAnsi="Arial" w:hint="default"/>
      </w:rPr>
    </w:lvl>
    <w:lvl w:ilvl="3" w:tplc="D2CC992C" w:tentative="1">
      <w:start w:val="1"/>
      <w:numFmt w:val="bullet"/>
      <w:lvlText w:val="•"/>
      <w:lvlJc w:val="left"/>
      <w:pPr>
        <w:tabs>
          <w:tab w:val="num" w:pos="2880"/>
        </w:tabs>
        <w:ind w:left="2880" w:hanging="360"/>
      </w:pPr>
      <w:rPr>
        <w:rFonts w:ascii="Arial" w:hAnsi="Arial" w:hint="default"/>
      </w:rPr>
    </w:lvl>
    <w:lvl w:ilvl="4" w:tplc="D59418BA" w:tentative="1">
      <w:start w:val="1"/>
      <w:numFmt w:val="bullet"/>
      <w:lvlText w:val="•"/>
      <w:lvlJc w:val="left"/>
      <w:pPr>
        <w:tabs>
          <w:tab w:val="num" w:pos="3600"/>
        </w:tabs>
        <w:ind w:left="3600" w:hanging="360"/>
      </w:pPr>
      <w:rPr>
        <w:rFonts w:ascii="Arial" w:hAnsi="Arial" w:hint="default"/>
      </w:rPr>
    </w:lvl>
    <w:lvl w:ilvl="5" w:tplc="1B8AD21A" w:tentative="1">
      <w:start w:val="1"/>
      <w:numFmt w:val="bullet"/>
      <w:lvlText w:val="•"/>
      <w:lvlJc w:val="left"/>
      <w:pPr>
        <w:tabs>
          <w:tab w:val="num" w:pos="4320"/>
        </w:tabs>
        <w:ind w:left="4320" w:hanging="360"/>
      </w:pPr>
      <w:rPr>
        <w:rFonts w:ascii="Arial" w:hAnsi="Arial" w:hint="default"/>
      </w:rPr>
    </w:lvl>
    <w:lvl w:ilvl="6" w:tplc="D2B85606" w:tentative="1">
      <w:start w:val="1"/>
      <w:numFmt w:val="bullet"/>
      <w:lvlText w:val="•"/>
      <w:lvlJc w:val="left"/>
      <w:pPr>
        <w:tabs>
          <w:tab w:val="num" w:pos="5040"/>
        </w:tabs>
        <w:ind w:left="5040" w:hanging="360"/>
      </w:pPr>
      <w:rPr>
        <w:rFonts w:ascii="Arial" w:hAnsi="Arial" w:hint="default"/>
      </w:rPr>
    </w:lvl>
    <w:lvl w:ilvl="7" w:tplc="BDA60122" w:tentative="1">
      <w:start w:val="1"/>
      <w:numFmt w:val="bullet"/>
      <w:lvlText w:val="•"/>
      <w:lvlJc w:val="left"/>
      <w:pPr>
        <w:tabs>
          <w:tab w:val="num" w:pos="5760"/>
        </w:tabs>
        <w:ind w:left="5760" w:hanging="360"/>
      </w:pPr>
      <w:rPr>
        <w:rFonts w:ascii="Arial" w:hAnsi="Arial" w:hint="default"/>
      </w:rPr>
    </w:lvl>
    <w:lvl w:ilvl="8" w:tplc="BAC814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22DEB"/>
    <w:multiLevelType w:val="hybridMultilevel"/>
    <w:tmpl w:val="D27EB62C"/>
    <w:lvl w:ilvl="0" w:tplc="A0B6FAB6">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7" w15:restartNumberingAfterBreak="0">
    <w:nsid w:val="25F73328"/>
    <w:multiLevelType w:val="hybridMultilevel"/>
    <w:tmpl w:val="0E284FA0"/>
    <w:lvl w:ilvl="0" w:tplc="1C09001B">
      <w:start w:val="1"/>
      <w:numFmt w:val="lowerRoman"/>
      <w:lvlText w:val="%1."/>
      <w:lvlJc w:val="right"/>
      <w:pPr>
        <w:ind w:left="927" w:hanging="360"/>
      </w:pPr>
      <w:rPr>
        <w:rFonts w:hint="default"/>
        <w:color w:val="auto"/>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27A05EF3"/>
    <w:multiLevelType w:val="hybridMultilevel"/>
    <w:tmpl w:val="1F96304C"/>
    <w:lvl w:ilvl="0" w:tplc="ACBA020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0D258B"/>
    <w:multiLevelType w:val="hybridMultilevel"/>
    <w:tmpl w:val="708890CC"/>
    <w:lvl w:ilvl="0" w:tplc="8D00A2C4">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7B74D5"/>
    <w:multiLevelType w:val="multilevel"/>
    <w:tmpl w:val="A48E6454"/>
    <w:lvl w:ilvl="0">
      <w:start w:val="2"/>
      <w:numFmt w:val="decimal"/>
      <w:lvlText w:val="%1"/>
      <w:lvlJc w:val="left"/>
      <w:pPr>
        <w:ind w:left="227" w:hanging="227"/>
      </w:pPr>
      <w:rPr>
        <w:rFonts w:hint="default"/>
      </w:rPr>
    </w:lvl>
    <w:lvl w:ilvl="1">
      <w:start w:val="1"/>
      <w:numFmt w:val="decimal"/>
      <w:lvlText w:val="%1.%2"/>
      <w:lvlJc w:val="left"/>
      <w:pPr>
        <w:ind w:left="2751" w:hanging="340"/>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3E7185"/>
    <w:multiLevelType w:val="multilevel"/>
    <w:tmpl w:val="0B36946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EB04AA"/>
    <w:multiLevelType w:val="hybridMultilevel"/>
    <w:tmpl w:val="C31EE8DA"/>
    <w:lvl w:ilvl="0" w:tplc="789425F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9AF3366"/>
    <w:multiLevelType w:val="hybridMultilevel"/>
    <w:tmpl w:val="C0F292A8"/>
    <w:lvl w:ilvl="0" w:tplc="2FCAD1D8">
      <w:start w:val="1"/>
      <w:numFmt w:val="lowerLetter"/>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15:restartNumberingAfterBreak="0">
    <w:nsid w:val="3A6B580C"/>
    <w:multiLevelType w:val="hybridMultilevel"/>
    <w:tmpl w:val="623064CC"/>
    <w:lvl w:ilvl="0" w:tplc="77324D28">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013CA1"/>
    <w:multiLevelType w:val="hybridMultilevel"/>
    <w:tmpl w:val="E36C30DE"/>
    <w:lvl w:ilvl="0" w:tplc="4768C2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455377"/>
    <w:multiLevelType w:val="hybridMultilevel"/>
    <w:tmpl w:val="81B8EBF2"/>
    <w:lvl w:ilvl="0" w:tplc="789425F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58661D8"/>
    <w:multiLevelType w:val="hybridMultilevel"/>
    <w:tmpl w:val="1CECF7EA"/>
    <w:lvl w:ilvl="0" w:tplc="58B8DB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B467939"/>
    <w:multiLevelType w:val="hybridMultilevel"/>
    <w:tmpl w:val="8ECC8AD8"/>
    <w:lvl w:ilvl="0" w:tplc="1172AEC6">
      <w:start w:val="1"/>
      <w:numFmt w:val="bullet"/>
      <w:lvlText w:val="•"/>
      <w:lvlJc w:val="left"/>
      <w:pPr>
        <w:tabs>
          <w:tab w:val="num" w:pos="720"/>
        </w:tabs>
        <w:ind w:left="720" w:hanging="360"/>
      </w:pPr>
      <w:rPr>
        <w:rFonts w:ascii="Arial" w:hAnsi="Arial" w:hint="default"/>
      </w:rPr>
    </w:lvl>
    <w:lvl w:ilvl="1" w:tplc="63F426A6" w:tentative="1">
      <w:start w:val="1"/>
      <w:numFmt w:val="bullet"/>
      <w:lvlText w:val="•"/>
      <w:lvlJc w:val="left"/>
      <w:pPr>
        <w:tabs>
          <w:tab w:val="num" w:pos="1440"/>
        </w:tabs>
        <w:ind w:left="1440" w:hanging="360"/>
      </w:pPr>
      <w:rPr>
        <w:rFonts w:ascii="Arial" w:hAnsi="Arial" w:hint="default"/>
      </w:rPr>
    </w:lvl>
    <w:lvl w:ilvl="2" w:tplc="F05243EC" w:tentative="1">
      <w:start w:val="1"/>
      <w:numFmt w:val="bullet"/>
      <w:lvlText w:val="•"/>
      <w:lvlJc w:val="left"/>
      <w:pPr>
        <w:tabs>
          <w:tab w:val="num" w:pos="2160"/>
        </w:tabs>
        <w:ind w:left="2160" w:hanging="360"/>
      </w:pPr>
      <w:rPr>
        <w:rFonts w:ascii="Arial" w:hAnsi="Arial" w:hint="default"/>
      </w:rPr>
    </w:lvl>
    <w:lvl w:ilvl="3" w:tplc="38B270A6" w:tentative="1">
      <w:start w:val="1"/>
      <w:numFmt w:val="bullet"/>
      <w:lvlText w:val="•"/>
      <w:lvlJc w:val="left"/>
      <w:pPr>
        <w:tabs>
          <w:tab w:val="num" w:pos="2880"/>
        </w:tabs>
        <w:ind w:left="2880" w:hanging="360"/>
      </w:pPr>
      <w:rPr>
        <w:rFonts w:ascii="Arial" w:hAnsi="Arial" w:hint="default"/>
      </w:rPr>
    </w:lvl>
    <w:lvl w:ilvl="4" w:tplc="F6D615BE" w:tentative="1">
      <w:start w:val="1"/>
      <w:numFmt w:val="bullet"/>
      <w:lvlText w:val="•"/>
      <w:lvlJc w:val="left"/>
      <w:pPr>
        <w:tabs>
          <w:tab w:val="num" w:pos="3600"/>
        </w:tabs>
        <w:ind w:left="3600" w:hanging="360"/>
      </w:pPr>
      <w:rPr>
        <w:rFonts w:ascii="Arial" w:hAnsi="Arial" w:hint="default"/>
      </w:rPr>
    </w:lvl>
    <w:lvl w:ilvl="5" w:tplc="9536E200" w:tentative="1">
      <w:start w:val="1"/>
      <w:numFmt w:val="bullet"/>
      <w:lvlText w:val="•"/>
      <w:lvlJc w:val="left"/>
      <w:pPr>
        <w:tabs>
          <w:tab w:val="num" w:pos="4320"/>
        </w:tabs>
        <w:ind w:left="4320" w:hanging="360"/>
      </w:pPr>
      <w:rPr>
        <w:rFonts w:ascii="Arial" w:hAnsi="Arial" w:hint="default"/>
      </w:rPr>
    </w:lvl>
    <w:lvl w:ilvl="6" w:tplc="A01CBA38" w:tentative="1">
      <w:start w:val="1"/>
      <w:numFmt w:val="bullet"/>
      <w:lvlText w:val="•"/>
      <w:lvlJc w:val="left"/>
      <w:pPr>
        <w:tabs>
          <w:tab w:val="num" w:pos="5040"/>
        </w:tabs>
        <w:ind w:left="5040" w:hanging="360"/>
      </w:pPr>
      <w:rPr>
        <w:rFonts w:ascii="Arial" w:hAnsi="Arial" w:hint="default"/>
      </w:rPr>
    </w:lvl>
    <w:lvl w:ilvl="7" w:tplc="91D2BEAC" w:tentative="1">
      <w:start w:val="1"/>
      <w:numFmt w:val="bullet"/>
      <w:lvlText w:val="•"/>
      <w:lvlJc w:val="left"/>
      <w:pPr>
        <w:tabs>
          <w:tab w:val="num" w:pos="5760"/>
        </w:tabs>
        <w:ind w:left="5760" w:hanging="360"/>
      </w:pPr>
      <w:rPr>
        <w:rFonts w:ascii="Arial" w:hAnsi="Arial" w:hint="default"/>
      </w:rPr>
    </w:lvl>
    <w:lvl w:ilvl="8" w:tplc="88021D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CC37AC"/>
    <w:multiLevelType w:val="hybridMultilevel"/>
    <w:tmpl w:val="E6D64368"/>
    <w:lvl w:ilvl="0" w:tplc="DE527AB4">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15:restartNumberingAfterBreak="0">
    <w:nsid w:val="5EA51AE1"/>
    <w:multiLevelType w:val="multilevel"/>
    <w:tmpl w:val="BCB28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2534C9"/>
    <w:multiLevelType w:val="multilevel"/>
    <w:tmpl w:val="BB30B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D87B4D"/>
    <w:multiLevelType w:val="hybridMultilevel"/>
    <w:tmpl w:val="BD04E020"/>
    <w:lvl w:ilvl="0" w:tplc="9364D2FC">
      <w:start w:val="1"/>
      <w:numFmt w:val="lowerLetter"/>
      <w:lvlText w:val="(%1)"/>
      <w:lvlJc w:val="left"/>
      <w:pPr>
        <w:ind w:left="940" w:hanging="5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DB743C2"/>
    <w:multiLevelType w:val="hybridMultilevel"/>
    <w:tmpl w:val="8D6AA040"/>
    <w:lvl w:ilvl="0" w:tplc="A82072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17263D1"/>
    <w:multiLevelType w:val="hybridMultilevel"/>
    <w:tmpl w:val="671C2828"/>
    <w:lvl w:ilvl="0" w:tplc="21C03BC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15:restartNumberingAfterBreak="0">
    <w:nsid w:val="794D48B4"/>
    <w:multiLevelType w:val="hybridMultilevel"/>
    <w:tmpl w:val="76423D26"/>
    <w:lvl w:ilvl="0" w:tplc="24BA61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0120BF"/>
    <w:multiLevelType w:val="singleLevel"/>
    <w:tmpl w:val="CDFCD700"/>
    <w:lvl w:ilvl="0">
      <w:start w:val="1"/>
      <w:numFmt w:val="lowerLetter"/>
      <w:lvlText w:val="(%1)"/>
      <w:lvlJc w:val="left"/>
      <w:pPr>
        <w:tabs>
          <w:tab w:val="num" w:pos="720"/>
        </w:tabs>
        <w:ind w:left="720" w:hanging="720"/>
      </w:pPr>
      <w:rPr>
        <w:rFonts w:hint="default"/>
      </w:rPr>
    </w:lvl>
  </w:abstractNum>
  <w:abstractNum w:abstractNumId="27" w15:restartNumberingAfterBreak="0">
    <w:nsid w:val="7C301658"/>
    <w:multiLevelType w:val="hybridMultilevel"/>
    <w:tmpl w:val="E7AAE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21617877">
    <w:abstractNumId w:val="26"/>
  </w:num>
  <w:num w:numId="2" w16cid:durableId="697850644">
    <w:abstractNumId w:val="10"/>
  </w:num>
  <w:num w:numId="3" w16cid:durableId="1565799601">
    <w:abstractNumId w:val="8"/>
  </w:num>
  <w:num w:numId="4" w16cid:durableId="393047161">
    <w:abstractNumId w:val="18"/>
  </w:num>
  <w:num w:numId="5" w16cid:durableId="1204754452">
    <w:abstractNumId w:val="5"/>
  </w:num>
  <w:num w:numId="6" w16cid:durableId="1786921852">
    <w:abstractNumId w:val="27"/>
  </w:num>
  <w:num w:numId="7" w16cid:durableId="840201685">
    <w:abstractNumId w:val="3"/>
  </w:num>
  <w:num w:numId="8" w16cid:durableId="1151754698">
    <w:abstractNumId w:val="2"/>
  </w:num>
  <w:num w:numId="9" w16cid:durableId="1303074064">
    <w:abstractNumId w:val="0"/>
  </w:num>
  <w:num w:numId="10" w16cid:durableId="1299262934">
    <w:abstractNumId w:val="12"/>
  </w:num>
  <w:num w:numId="11" w16cid:durableId="1808400496">
    <w:abstractNumId w:val="16"/>
  </w:num>
  <w:num w:numId="12" w16cid:durableId="875585205">
    <w:abstractNumId w:val="11"/>
  </w:num>
  <w:num w:numId="13" w16cid:durableId="1583102026">
    <w:abstractNumId w:val="21"/>
  </w:num>
  <w:num w:numId="14" w16cid:durableId="98912575">
    <w:abstractNumId w:val="9"/>
  </w:num>
  <w:num w:numId="15" w16cid:durableId="254216775">
    <w:abstractNumId w:val="17"/>
  </w:num>
  <w:num w:numId="16" w16cid:durableId="2054960335">
    <w:abstractNumId w:val="15"/>
  </w:num>
  <w:num w:numId="17" w16cid:durableId="2073624955">
    <w:abstractNumId w:val="6"/>
  </w:num>
  <w:num w:numId="18" w16cid:durableId="1256551144">
    <w:abstractNumId w:val="23"/>
  </w:num>
  <w:num w:numId="19" w16cid:durableId="1973555156">
    <w:abstractNumId w:val="13"/>
  </w:num>
  <w:num w:numId="20" w16cid:durableId="2087343279">
    <w:abstractNumId w:val="4"/>
  </w:num>
  <w:num w:numId="21" w16cid:durableId="813762620">
    <w:abstractNumId w:val="19"/>
  </w:num>
  <w:num w:numId="22" w16cid:durableId="260458625">
    <w:abstractNumId w:val="24"/>
  </w:num>
  <w:num w:numId="23" w16cid:durableId="721907493">
    <w:abstractNumId w:val="20"/>
  </w:num>
  <w:num w:numId="24" w16cid:durableId="2102407919">
    <w:abstractNumId w:val="14"/>
  </w:num>
  <w:num w:numId="25" w16cid:durableId="1830366490">
    <w:abstractNumId w:val="22"/>
  </w:num>
  <w:num w:numId="26" w16cid:durableId="1802654563">
    <w:abstractNumId w:val="25"/>
  </w:num>
  <w:num w:numId="27" w16cid:durableId="1331719796">
    <w:abstractNumId w:val="1"/>
  </w:num>
  <w:num w:numId="28" w16cid:durableId="490380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103"/>
    <w:rsid w:val="0000648C"/>
    <w:rsid w:val="00022F67"/>
    <w:rsid w:val="000754E6"/>
    <w:rsid w:val="00096456"/>
    <w:rsid w:val="000A7D5E"/>
    <w:rsid w:val="000E3240"/>
    <w:rsid w:val="00130A03"/>
    <w:rsid w:val="001314B0"/>
    <w:rsid w:val="001315CC"/>
    <w:rsid w:val="001323D8"/>
    <w:rsid w:val="00167EBC"/>
    <w:rsid w:val="001731BE"/>
    <w:rsid w:val="00195FEC"/>
    <w:rsid w:val="00197D96"/>
    <w:rsid w:val="001B4A31"/>
    <w:rsid w:val="001C3D23"/>
    <w:rsid w:val="001D1535"/>
    <w:rsid w:val="001D6AC7"/>
    <w:rsid w:val="002224A5"/>
    <w:rsid w:val="00222B0F"/>
    <w:rsid w:val="00232362"/>
    <w:rsid w:val="002415EB"/>
    <w:rsid w:val="002430A0"/>
    <w:rsid w:val="002628AA"/>
    <w:rsid w:val="00271E1B"/>
    <w:rsid w:val="00286FFA"/>
    <w:rsid w:val="0029000D"/>
    <w:rsid w:val="002927F6"/>
    <w:rsid w:val="00293F3E"/>
    <w:rsid w:val="0029416E"/>
    <w:rsid w:val="002A379E"/>
    <w:rsid w:val="002C302A"/>
    <w:rsid w:val="002C6738"/>
    <w:rsid w:val="002C7D0A"/>
    <w:rsid w:val="002D61FE"/>
    <w:rsid w:val="00336245"/>
    <w:rsid w:val="00336B3C"/>
    <w:rsid w:val="003444BA"/>
    <w:rsid w:val="00364F98"/>
    <w:rsid w:val="00372922"/>
    <w:rsid w:val="00374D60"/>
    <w:rsid w:val="0038387F"/>
    <w:rsid w:val="00396730"/>
    <w:rsid w:val="003C3330"/>
    <w:rsid w:val="003F0276"/>
    <w:rsid w:val="003F15CE"/>
    <w:rsid w:val="00400CDD"/>
    <w:rsid w:val="00441BC2"/>
    <w:rsid w:val="00445254"/>
    <w:rsid w:val="00453E3D"/>
    <w:rsid w:val="0047071C"/>
    <w:rsid w:val="00483B82"/>
    <w:rsid w:val="00493C50"/>
    <w:rsid w:val="00493D94"/>
    <w:rsid w:val="004B696F"/>
    <w:rsid w:val="004C1D12"/>
    <w:rsid w:val="004C4D4C"/>
    <w:rsid w:val="004E676D"/>
    <w:rsid w:val="00516897"/>
    <w:rsid w:val="0052041C"/>
    <w:rsid w:val="005250BE"/>
    <w:rsid w:val="0053376B"/>
    <w:rsid w:val="005412CC"/>
    <w:rsid w:val="00550880"/>
    <w:rsid w:val="00570C63"/>
    <w:rsid w:val="00582FD7"/>
    <w:rsid w:val="00594E1E"/>
    <w:rsid w:val="005A3567"/>
    <w:rsid w:val="005B1D31"/>
    <w:rsid w:val="005B49A4"/>
    <w:rsid w:val="005B6599"/>
    <w:rsid w:val="005E626C"/>
    <w:rsid w:val="005F50DF"/>
    <w:rsid w:val="006162C1"/>
    <w:rsid w:val="0061744D"/>
    <w:rsid w:val="00621300"/>
    <w:rsid w:val="00622D5C"/>
    <w:rsid w:val="0064556A"/>
    <w:rsid w:val="00654CA0"/>
    <w:rsid w:val="00663431"/>
    <w:rsid w:val="00672AF6"/>
    <w:rsid w:val="00673D50"/>
    <w:rsid w:val="00674A5D"/>
    <w:rsid w:val="006B17A0"/>
    <w:rsid w:val="006D2FCF"/>
    <w:rsid w:val="006F0DCE"/>
    <w:rsid w:val="006F414A"/>
    <w:rsid w:val="007174DD"/>
    <w:rsid w:val="00720305"/>
    <w:rsid w:val="007352D0"/>
    <w:rsid w:val="00736A2A"/>
    <w:rsid w:val="0074592A"/>
    <w:rsid w:val="007477D9"/>
    <w:rsid w:val="00757E98"/>
    <w:rsid w:val="007901CB"/>
    <w:rsid w:val="007901CF"/>
    <w:rsid w:val="007B48E5"/>
    <w:rsid w:val="007C348B"/>
    <w:rsid w:val="007D31B0"/>
    <w:rsid w:val="007E472F"/>
    <w:rsid w:val="0080077E"/>
    <w:rsid w:val="00806531"/>
    <w:rsid w:val="0080762F"/>
    <w:rsid w:val="00810897"/>
    <w:rsid w:val="008614E6"/>
    <w:rsid w:val="00866DC4"/>
    <w:rsid w:val="00876641"/>
    <w:rsid w:val="008860F2"/>
    <w:rsid w:val="008A2D48"/>
    <w:rsid w:val="008D1664"/>
    <w:rsid w:val="008D17F6"/>
    <w:rsid w:val="008D2654"/>
    <w:rsid w:val="008F00F6"/>
    <w:rsid w:val="008F11FC"/>
    <w:rsid w:val="008F2EAD"/>
    <w:rsid w:val="008F6697"/>
    <w:rsid w:val="00902A75"/>
    <w:rsid w:val="00904DB7"/>
    <w:rsid w:val="00940AA3"/>
    <w:rsid w:val="00945B62"/>
    <w:rsid w:val="00972E90"/>
    <w:rsid w:val="00973746"/>
    <w:rsid w:val="009861B9"/>
    <w:rsid w:val="0099788E"/>
    <w:rsid w:val="009A17EB"/>
    <w:rsid w:val="009B099E"/>
    <w:rsid w:val="009E0DC2"/>
    <w:rsid w:val="009F419E"/>
    <w:rsid w:val="00A134AC"/>
    <w:rsid w:val="00A2404B"/>
    <w:rsid w:val="00A32D1F"/>
    <w:rsid w:val="00A45234"/>
    <w:rsid w:val="00A70CC3"/>
    <w:rsid w:val="00A75189"/>
    <w:rsid w:val="00A83A7C"/>
    <w:rsid w:val="00A93103"/>
    <w:rsid w:val="00AA20C4"/>
    <w:rsid w:val="00AC55A2"/>
    <w:rsid w:val="00AD3E89"/>
    <w:rsid w:val="00AE388F"/>
    <w:rsid w:val="00AE3D2D"/>
    <w:rsid w:val="00AE6673"/>
    <w:rsid w:val="00B000C4"/>
    <w:rsid w:val="00B03C90"/>
    <w:rsid w:val="00B21755"/>
    <w:rsid w:val="00B40822"/>
    <w:rsid w:val="00B45C49"/>
    <w:rsid w:val="00B711C9"/>
    <w:rsid w:val="00B91773"/>
    <w:rsid w:val="00B940B5"/>
    <w:rsid w:val="00B95A38"/>
    <w:rsid w:val="00BA23A1"/>
    <w:rsid w:val="00BA6219"/>
    <w:rsid w:val="00BB451C"/>
    <w:rsid w:val="00BB649C"/>
    <w:rsid w:val="00BD7965"/>
    <w:rsid w:val="00C04478"/>
    <w:rsid w:val="00C07D33"/>
    <w:rsid w:val="00C22195"/>
    <w:rsid w:val="00C35E8A"/>
    <w:rsid w:val="00C55283"/>
    <w:rsid w:val="00C73AB4"/>
    <w:rsid w:val="00C76BB4"/>
    <w:rsid w:val="00CA68C7"/>
    <w:rsid w:val="00CD34DE"/>
    <w:rsid w:val="00CE3879"/>
    <w:rsid w:val="00CF01F6"/>
    <w:rsid w:val="00CF2F58"/>
    <w:rsid w:val="00D07E4A"/>
    <w:rsid w:val="00D10FB8"/>
    <w:rsid w:val="00D20577"/>
    <w:rsid w:val="00D253A2"/>
    <w:rsid w:val="00D32389"/>
    <w:rsid w:val="00D467BD"/>
    <w:rsid w:val="00D60B76"/>
    <w:rsid w:val="00D630C5"/>
    <w:rsid w:val="00D7132D"/>
    <w:rsid w:val="00D859E8"/>
    <w:rsid w:val="00DF7D5F"/>
    <w:rsid w:val="00E24B04"/>
    <w:rsid w:val="00E35E4A"/>
    <w:rsid w:val="00E3650D"/>
    <w:rsid w:val="00E65E5B"/>
    <w:rsid w:val="00E65F65"/>
    <w:rsid w:val="00E70770"/>
    <w:rsid w:val="00E8000F"/>
    <w:rsid w:val="00EC07C4"/>
    <w:rsid w:val="00ED4E2F"/>
    <w:rsid w:val="00ED5420"/>
    <w:rsid w:val="00EE6342"/>
    <w:rsid w:val="00F021EA"/>
    <w:rsid w:val="00F306D7"/>
    <w:rsid w:val="00F34317"/>
    <w:rsid w:val="00F42FD2"/>
    <w:rsid w:val="00F83B5C"/>
    <w:rsid w:val="00FA6515"/>
    <w:rsid w:val="00FF2DAF"/>
    <w:rsid w:val="00FF5CF8"/>
    <w:rsid w:val="00FF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EEDF2F-6743-43E9-B8A9-78BA8931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D0"/>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2">
    <w:name w:val="heading 2"/>
    <w:basedOn w:val="Normal"/>
    <w:next w:val="Normal"/>
    <w:link w:val="Heading2Char"/>
    <w:uiPriority w:val="9"/>
    <w:semiHidden/>
    <w:unhideWhenUsed/>
    <w:qFormat/>
    <w:rsid w:val="001315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2D0"/>
    <w:pPr>
      <w:widowControl/>
      <w:tabs>
        <w:tab w:val="center" w:pos="4513"/>
        <w:tab w:val="right" w:pos="9026"/>
      </w:tabs>
      <w:autoSpaceDE/>
      <w:autoSpaceDN/>
      <w:adjustRightInd/>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352D0"/>
  </w:style>
  <w:style w:type="paragraph" w:styleId="Footer">
    <w:name w:val="footer"/>
    <w:basedOn w:val="Normal"/>
    <w:link w:val="FooterChar"/>
    <w:uiPriority w:val="99"/>
    <w:unhideWhenUsed/>
    <w:rsid w:val="007352D0"/>
    <w:pPr>
      <w:widowControl/>
      <w:tabs>
        <w:tab w:val="center" w:pos="4513"/>
        <w:tab w:val="right" w:pos="9026"/>
      </w:tabs>
      <w:autoSpaceDE/>
      <w:autoSpaceDN/>
      <w:adjustRightInd/>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352D0"/>
  </w:style>
  <w:style w:type="paragraph" w:styleId="BalloonText">
    <w:name w:val="Balloon Text"/>
    <w:basedOn w:val="Normal"/>
    <w:link w:val="BalloonTextChar"/>
    <w:uiPriority w:val="99"/>
    <w:semiHidden/>
    <w:unhideWhenUsed/>
    <w:rsid w:val="007352D0"/>
    <w:pPr>
      <w:widowControl/>
      <w:autoSpaceDE/>
      <w:autoSpaceDN/>
      <w:adjustRightInd/>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352D0"/>
    <w:rPr>
      <w:rFonts w:ascii="Tahoma" w:hAnsi="Tahoma" w:cs="Tahoma"/>
      <w:sz w:val="16"/>
      <w:szCs w:val="16"/>
    </w:rPr>
  </w:style>
  <w:style w:type="paragraph" w:customStyle="1" w:styleId="BasicParagraph">
    <w:name w:val="[Basic Paragraph]"/>
    <w:basedOn w:val="Normal"/>
    <w:uiPriority w:val="99"/>
    <w:rsid w:val="007352D0"/>
    <w:pPr>
      <w:widowControl/>
      <w:spacing w:line="288" w:lineRule="auto"/>
      <w:textAlignment w:val="center"/>
    </w:pPr>
    <w:rPr>
      <w:rFonts w:ascii="Minion Pro" w:eastAsiaTheme="minorHAnsi" w:hAnsi="Minion Pro" w:cs="Minion Pro"/>
      <w:color w:val="000000"/>
      <w:sz w:val="24"/>
      <w:lang w:val="en-GB"/>
    </w:rPr>
  </w:style>
  <w:style w:type="paragraph" w:customStyle="1" w:styleId="Bodycopy">
    <w:name w:val="Body copy"/>
    <w:basedOn w:val="BodyText"/>
    <w:link w:val="BodycopyChar"/>
    <w:qFormat/>
    <w:rsid w:val="00AC55A2"/>
    <w:pPr>
      <w:spacing w:after="0"/>
      <w:jc w:val="both"/>
    </w:pPr>
    <w:rPr>
      <w:rFonts w:ascii="Arial" w:hAnsi="Arial" w:cs="Arial"/>
      <w:sz w:val="22"/>
    </w:rPr>
  </w:style>
  <w:style w:type="paragraph" w:customStyle="1" w:styleId="JJD-SubjectofLetter">
    <w:name w:val="JJD - Subject of Letter"/>
    <w:basedOn w:val="Bodycopy"/>
    <w:link w:val="JJD-SubjectofLetterChar"/>
    <w:rsid w:val="007352D0"/>
    <w:pPr>
      <w:jc w:val="center"/>
    </w:pPr>
    <w:rPr>
      <w:b/>
    </w:rPr>
  </w:style>
  <w:style w:type="character" w:customStyle="1" w:styleId="BodycopyChar">
    <w:name w:val="Body copy Char"/>
    <w:basedOn w:val="BodyTextChar"/>
    <w:link w:val="Bodycopy"/>
    <w:rsid w:val="00AC55A2"/>
    <w:rPr>
      <w:rFonts w:ascii="Arial" w:eastAsia="Times New Roman" w:hAnsi="Arial" w:cs="Arial"/>
      <w:sz w:val="20"/>
      <w:szCs w:val="24"/>
      <w:lang w:val="en-US"/>
    </w:rPr>
  </w:style>
  <w:style w:type="character" w:customStyle="1" w:styleId="JJD-SubjectofLetterChar">
    <w:name w:val="JJD - Subject of Letter Char"/>
    <w:basedOn w:val="BodycopyChar"/>
    <w:link w:val="JJD-SubjectofLetter"/>
    <w:rsid w:val="007352D0"/>
    <w:rPr>
      <w:rFonts w:ascii="Arial" w:eastAsia="Times New Roman" w:hAnsi="Arial" w:cs="Arial"/>
      <w:b/>
      <w:sz w:val="20"/>
      <w:szCs w:val="24"/>
      <w:lang w:val="en-US"/>
    </w:rPr>
  </w:style>
  <w:style w:type="paragraph" w:styleId="BodyText">
    <w:name w:val="Body Text"/>
    <w:basedOn w:val="Normal"/>
    <w:link w:val="BodyTextChar"/>
    <w:uiPriority w:val="99"/>
    <w:semiHidden/>
    <w:unhideWhenUsed/>
    <w:rsid w:val="007352D0"/>
    <w:pPr>
      <w:spacing w:after="120"/>
    </w:pPr>
  </w:style>
  <w:style w:type="character" w:customStyle="1" w:styleId="BodyTextChar">
    <w:name w:val="Body Text Char"/>
    <w:basedOn w:val="DefaultParagraphFont"/>
    <w:link w:val="BodyText"/>
    <w:uiPriority w:val="99"/>
    <w:semiHidden/>
    <w:rsid w:val="007352D0"/>
    <w:rPr>
      <w:rFonts w:ascii="Times New Roman" w:eastAsia="Times New Roman" w:hAnsi="Times New Roman" w:cs="Times New Roman"/>
      <w:sz w:val="20"/>
      <w:szCs w:val="24"/>
      <w:lang w:val="en-US"/>
    </w:rPr>
  </w:style>
  <w:style w:type="character" w:styleId="Hyperlink">
    <w:name w:val="Hyperlink"/>
    <w:basedOn w:val="DefaultParagraphFont"/>
    <w:uiPriority w:val="99"/>
    <w:unhideWhenUsed/>
    <w:rsid w:val="00ED5420"/>
    <w:rPr>
      <w:color w:val="0000FF"/>
      <w:u w:val="single"/>
    </w:rPr>
  </w:style>
  <w:style w:type="paragraph" w:styleId="PlainText">
    <w:name w:val="Plain Text"/>
    <w:basedOn w:val="Normal"/>
    <w:link w:val="PlainTextChar"/>
    <w:uiPriority w:val="99"/>
    <w:unhideWhenUsed/>
    <w:rsid w:val="00C22195"/>
    <w:pPr>
      <w:widowControl/>
      <w:autoSpaceDE/>
      <w:autoSpaceDN/>
      <w:adjustRightInd/>
    </w:pPr>
    <w:rPr>
      <w:rFonts w:ascii="Arial" w:hAnsi="Arial"/>
      <w:sz w:val="22"/>
      <w:szCs w:val="21"/>
      <w:lang w:val="en-ZA" w:eastAsia="en-ZA"/>
    </w:rPr>
  </w:style>
  <w:style w:type="character" w:customStyle="1" w:styleId="PlainTextChar">
    <w:name w:val="Plain Text Char"/>
    <w:basedOn w:val="DefaultParagraphFont"/>
    <w:link w:val="PlainText"/>
    <w:uiPriority w:val="99"/>
    <w:rsid w:val="00C22195"/>
    <w:rPr>
      <w:rFonts w:ascii="Arial" w:eastAsia="Times New Roman" w:hAnsi="Arial" w:cs="Times New Roman"/>
      <w:szCs w:val="21"/>
      <w:lang w:val="en-ZA" w:eastAsia="en-ZA"/>
    </w:rPr>
  </w:style>
  <w:style w:type="character" w:customStyle="1" w:styleId="Mention1">
    <w:name w:val="Mention1"/>
    <w:basedOn w:val="DefaultParagraphFont"/>
    <w:uiPriority w:val="99"/>
    <w:semiHidden/>
    <w:unhideWhenUsed/>
    <w:rsid w:val="00C73AB4"/>
    <w:rPr>
      <w:color w:val="2B579A"/>
      <w:shd w:val="clear" w:color="auto" w:fill="E6E6E6"/>
    </w:rPr>
  </w:style>
  <w:style w:type="paragraph" w:styleId="ListParagraph">
    <w:name w:val="List Paragraph"/>
    <w:basedOn w:val="Normal"/>
    <w:link w:val="ListParagraphChar"/>
    <w:uiPriority w:val="34"/>
    <w:qFormat/>
    <w:rsid w:val="00A75189"/>
    <w:pPr>
      <w:widowControl/>
      <w:autoSpaceDE/>
      <w:autoSpaceDN/>
      <w:adjustRightInd/>
      <w:spacing w:after="160" w:line="259" w:lineRule="auto"/>
      <w:ind w:left="720"/>
      <w:contextualSpacing/>
    </w:pPr>
    <w:rPr>
      <w:rFonts w:asciiTheme="minorHAnsi" w:eastAsiaTheme="minorHAnsi" w:hAnsiTheme="minorHAnsi" w:cstheme="minorBidi"/>
      <w:sz w:val="22"/>
      <w:szCs w:val="22"/>
      <w:lang w:val="en-ZA"/>
    </w:rPr>
  </w:style>
  <w:style w:type="paragraph" w:customStyle="1" w:styleId="Default">
    <w:name w:val="Default"/>
    <w:rsid w:val="00CA68C7"/>
    <w:pPr>
      <w:autoSpaceDE w:val="0"/>
      <w:autoSpaceDN w:val="0"/>
      <w:adjustRightInd w:val="0"/>
      <w:spacing w:after="0" w:line="240" w:lineRule="auto"/>
    </w:pPr>
    <w:rPr>
      <w:rFonts w:ascii="Calibri" w:hAnsi="Calibri" w:cs="Calibri"/>
      <w:color w:val="000000"/>
      <w:sz w:val="24"/>
      <w:szCs w:val="24"/>
      <w:lang w:val="en-ZA"/>
    </w:rPr>
  </w:style>
  <w:style w:type="character" w:customStyle="1" w:styleId="Heading2Char">
    <w:name w:val="Heading 2 Char"/>
    <w:basedOn w:val="DefaultParagraphFont"/>
    <w:link w:val="Heading2"/>
    <w:uiPriority w:val="9"/>
    <w:semiHidden/>
    <w:rsid w:val="001315CC"/>
    <w:rPr>
      <w:rFonts w:asciiTheme="majorHAnsi" w:eastAsiaTheme="majorEastAsia" w:hAnsiTheme="majorHAnsi" w:cstheme="majorBidi"/>
      <w:color w:val="2E74B5" w:themeColor="accent1" w:themeShade="BF"/>
      <w:sz w:val="26"/>
      <w:szCs w:val="26"/>
      <w:lang w:val="en-US"/>
    </w:rPr>
  </w:style>
  <w:style w:type="paragraph" w:customStyle="1" w:styleId="TableParagraph">
    <w:name w:val="Table Paragraph"/>
    <w:basedOn w:val="Normal"/>
    <w:uiPriority w:val="1"/>
    <w:qFormat/>
    <w:rsid w:val="008614E6"/>
    <w:pPr>
      <w:adjustRightInd/>
      <w:ind w:left="200"/>
    </w:pPr>
    <w:rPr>
      <w:rFonts w:ascii="Arial MT" w:eastAsia="Arial MT" w:hAnsi="Arial MT" w:cs="Arial MT"/>
      <w:sz w:val="22"/>
      <w:szCs w:val="22"/>
    </w:rPr>
  </w:style>
  <w:style w:type="character" w:customStyle="1" w:styleId="ListParagraphChar">
    <w:name w:val="List Paragraph Char"/>
    <w:basedOn w:val="DefaultParagraphFont"/>
    <w:link w:val="ListParagraph"/>
    <w:uiPriority w:val="34"/>
    <w:rsid w:val="002628A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16644">
      <w:bodyDiv w:val="1"/>
      <w:marLeft w:val="0"/>
      <w:marRight w:val="0"/>
      <w:marTop w:val="0"/>
      <w:marBottom w:val="0"/>
      <w:divBdr>
        <w:top w:val="none" w:sz="0" w:space="0" w:color="auto"/>
        <w:left w:val="none" w:sz="0" w:space="0" w:color="auto"/>
        <w:bottom w:val="none" w:sz="0" w:space="0" w:color="auto"/>
        <w:right w:val="none" w:sz="0" w:space="0" w:color="auto"/>
      </w:divBdr>
    </w:div>
    <w:div w:id="842012512">
      <w:bodyDiv w:val="1"/>
      <w:marLeft w:val="0"/>
      <w:marRight w:val="0"/>
      <w:marTop w:val="0"/>
      <w:marBottom w:val="0"/>
      <w:divBdr>
        <w:top w:val="none" w:sz="0" w:space="0" w:color="auto"/>
        <w:left w:val="none" w:sz="0" w:space="0" w:color="auto"/>
        <w:bottom w:val="none" w:sz="0" w:space="0" w:color="auto"/>
        <w:right w:val="none" w:sz="0" w:space="0" w:color="auto"/>
      </w:divBdr>
    </w:div>
    <w:div w:id="854810872">
      <w:bodyDiv w:val="1"/>
      <w:marLeft w:val="0"/>
      <w:marRight w:val="0"/>
      <w:marTop w:val="0"/>
      <w:marBottom w:val="0"/>
      <w:divBdr>
        <w:top w:val="none" w:sz="0" w:space="0" w:color="auto"/>
        <w:left w:val="none" w:sz="0" w:space="0" w:color="auto"/>
        <w:bottom w:val="none" w:sz="0" w:space="0" w:color="auto"/>
        <w:right w:val="none" w:sz="0" w:space="0" w:color="auto"/>
      </w:divBdr>
    </w:div>
    <w:div w:id="1271548110">
      <w:bodyDiv w:val="1"/>
      <w:marLeft w:val="0"/>
      <w:marRight w:val="0"/>
      <w:marTop w:val="0"/>
      <w:marBottom w:val="0"/>
      <w:divBdr>
        <w:top w:val="none" w:sz="0" w:space="0" w:color="auto"/>
        <w:left w:val="none" w:sz="0" w:space="0" w:color="auto"/>
        <w:bottom w:val="none" w:sz="0" w:space="0" w:color="auto"/>
        <w:right w:val="none" w:sz="0" w:space="0" w:color="auto"/>
      </w:divBdr>
    </w:div>
    <w:div w:id="1495492214">
      <w:bodyDiv w:val="1"/>
      <w:marLeft w:val="0"/>
      <w:marRight w:val="0"/>
      <w:marTop w:val="0"/>
      <w:marBottom w:val="0"/>
      <w:divBdr>
        <w:top w:val="none" w:sz="0" w:space="0" w:color="auto"/>
        <w:left w:val="none" w:sz="0" w:space="0" w:color="auto"/>
        <w:bottom w:val="none" w:sz="0" w:space="0" w:color="auto"/>
        <w:right w:val="none" w:sz="0" w:space="0" w:color="auto"/>
      </w:divBdr>
    </w:div>
    <w:div w:id="1832019970">
      <w:bodyDiv w:val="1"/>
      <w:marLeft w:val="0"/>
      <w:marRight w:val="0"/>
      <w:marTop w:val="0"/>
      <w:marBottom w:val="0"/>
      <w:divBdr>
        <w:top w:val="none" w:sz="0" w:space="0" w:color="auto"/>
        <w:left w:val="none" w:sz="0" w:space="0" w:color="auto"/>
        <w:bottom w:val="none" w:sz="0" w:space="0" w:color="auto"/>
        <w:right w:val="none" w:sz="0" w:space="0" w:color="auto"/>
      </w:divBdr>
    </w:div>
    <w:div w:id="1847673999">
      <w:bodyDiv w:val="1"/>
      <w:marLeft w:val="0"/>
      <w:marRight w:val="0"/>
      <w:marTop w:val="0"/>
      <w:marBottom w:val="0"/>
      <w:divBdr>
        <w:top w:val="none" w:sz="0" w:space="0" w:color="auto"/>
        <w:left w:val="none" w:sz="0" w:space="0" w:color="auto"/>
        <w:bottom w:val="none" w:sz="0" w:space="0" w:color="auto"/>
        <w:right w:val="none" w:sz="0" w:space="0" w:color="auto"/>
      </w:divBdr>
    </w:div>
    <w:div w:id="20350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_rels/footer1.xml.rels><?xml version="1.0" encoding="UTF-8" standalone="yes"?>
<Relationships xmlns="http://schemas.openxmlformats.org/package/2006/relationships"><Relationship Id="rId2" Type="http://schemas.openxmlformats.org/officeDocument/2006/relationships/image" Target="media/image2.emf" /><Relationship Id="rId1" Type="http://schemas.openxmlformats.org/officeDocument/2006/relationships/image" Target="media/image1.emf" /></Relationships>
</file>

<file path=word/_rels/footer2.xml.rels><?xml version="1.0" encoding="UTF-8" standalone="yes"?>
<Relationships xmlns="http://schemas.openxmlformats.org/package/2006/relationships"><Relationship Id="rId2" Type="http://schemas.openxmlformats.org/officeDocument/2006/relationships/image" Target="media/image2.emf" /><Relationship Id="rId1" Type="http://schemas.openxmlformats.org/officeDocument/2006/relationships/image" Target="media/image1.emf"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nam\Documents\PSCBC%20request%20letter%20to%20Mr%20Ali%20Naka.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PSCBC%20request%20letter%20to%20Mr%20Ali%20Naka.dotx</Template>
  <TotalTime>0</TotalTime>
  <Pages>1</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PSCBC - Electronic Letterhead Template</vt:lpstr>
    </vt:vector>
  </TitlesOfParts>
  <Manager>Mooikloof Ridge</Manager>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PSCBC - Electronic Letterhead Template</dc:title>
  <dc:subject>Mooikloof Ridge - Electronic Letterhead Template</dc:subject>
  <dc:creator>Kwena Manamela</dc:creator>
  <cp:keywords>Letterhead;Template</cp:keywords>
  <cp:lastModifiedBy>nehawuunion@gmail.com</cp:lastModifiedBy>
  <cp:revision>2</cp:revision>
  <cp:lastPrinted>2021-02-10T14:41:00Z</cp:lastPrinted>
  <dcterms:created xsi:type="dcterms:W3CDTF">2023-03-24T08:54:00Z</dcterms:created>
  <dcterms:modified xsi:type="dcterms:W3CDTF">2023-03-24T08:54:00Z</dcterms:modified>
</cp:coreProperties>
</file>